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071"/>
        <w:gridCol w:w="1701"/>
        <w:gridCol w:w="4542"/>
      </w:tblGrid>
      <w:tr w:rsidR="0011077F" w:rsidRPr="00DF55D1" w:rsidTr="005876D8">
        <w:tc>
          <w:tcPr>
            <w:tcW w:w="4071" w:type="dxa"/>
          </w:tcPr>
          <w:p w:rsidR="0011077F" w:rsidRPr="00DF55D1" w:rsidRDefault="0011077F" w:rsidP="005876D8">
            <w:pPr>
              <w:pStyle w:val="1"/>
              <w:spacing w:line="360" w:lineRule="auto"/>
              <w:ind w:right="-114"/>
              <w:jc w:val="center"/>
            </w:pPr>
            <w:r w:rsidRPr="00DF55D1">
              <w:t>БАНКА РЕПУБЛИКАНЭ</w:t>
            </w:r>
          </w:p>
          <w:p w:rsidR="0011077F" w:rsidRPr="00DF55D1" w:rsidRDefault="0011077F" w:rsidP="005876D8">
            <w:pPr>
              <w:spacing w:line="360" w:lineRule="auto"/>
              <w:ind w:right="-114"/>
              <w:jc w:val="center"/>
              <w:rPr>
                <w:sz w:val="24"/>
                <w:szCs w:val="24"/>
                <w:lang w:val="en-US"/>
              </w:rPr>
            </w:pPr>
            <w:r w:rsidRPr="00DF55D1">
              <w:rPr>
                <w:sz w:val="24"/>
                <w:szCs w:val="24"/>
                <w:lang w:val="en-US"/>
              </w:rPr>
              <w:t>НИСТРЯНЭ</w:t>
            </w:r>
          </w:p>
          <w:p w:rsidR="0011077F" w:rsidRPr="00DF55D1" w:rsidRDefault="0011077F" w:rsidP="005876D8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1077F" w:rsidRPr="00DF55D1" w:rsidRDefault="009F534C" w:rsidP="005876D8">
            <w:pPr>
              <w:ind w:right="-39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77F" w:rsidRPr="00DF55D1" w:rsidRDefault="0011077F" w:rsidP="005876D8">
            <w:pPr>
              <w:ind w:left="-102" w:right="-1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</w:tcPr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  <w:rPr>
                <w:lang w:val="ru-RU"/>
              </w:rPr>
            </w:pPr>
            <w:r w:rsidRPr="00DF55D1">
              <w:t xml:space="preserve">ПРИДНIСТРОВСЬКИЙ </w:t>
            </w:r>
          </w:p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</w:pPr>
            <w:r w:rsidRPr="00DF55D1">
              <w:t>РЕСПУБЛIКАНСЬКИЙ БАНК</w:t>
            </w:r>
          </w:p>
          <w:p w:rsidR="0011077F" w:rsidRPr="00DF55D1" w:rsidRDefault="0011077F" w:rsidP="005876D8">
            <w:pPr>
              <w:rPr>
                <w:sz w:val="24"/>
                <w:szCs w:val="24"/>
                <w:lang w:val="en-US"/>
              </w:rPr>
            </w:pPr>
          </w:p>
        </w:tc>
      </w:tr>
      <w:tr w:rsidR="0011077F" w:rsidRPr="00DF55D1" w:rsidTr="005876D8">
        <w:trPr>
          <w:cantSplit/>
        </w:trPr>
        <w:tc>
          <w:tcPr>
            <w:tcW w:w="10314" w:type="dxa"/>
            <w:gridSpan w:val="3"/>
          </w:tcPr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  <w:rPr>
                <w:lang w:val="ru-RU"/>
              </w:rPr>
            </w:pPr>
            <w:r w:rsidRPr="00DF55D1">
              <w:rPr>
                <w:lang w:val="ru-RU"/>
              </w:rPr>
              <w:t xml:space="preserve">ПРИДНЕСТРОВСКИЙ РЕСПУБЛИКАНСКИЙ </w:t>
            </w:r>
          </w:p>
          <w:p w:rsidR="0011077F" w:rsidRPr="00DF55D1" w:rsidRDefault="0011077F" w:rsidP="0016057A">
            <w:pPr>
              <w:pStyle w:val="1"/>
              <w:spacing w:line="360" w:lineRule="auto"/>
              <w:ind w:right="-108"/>
              <w:jc w:val="center"/>
            </w:pPr>
            <w:r w:rsidRPr="00DF55D1">
              <w:rPr>
                <w:lang w:val="ru-RU"/>
              </w:rPr>
              <w:t>БАНК</w:t>
            </w:r>
          </w:p>
        </w:tc>
      </w:tr>
    </w:tbl>
    <w:p w:rsidR="0016057A" w:rsidRDefault="0016057A" w:rsidP="0011077F">
      <w:pPr>
        <w:pStyle w:val="a6"/>
        <w:spacing w:after="0"/>
        <w:jc w:val="center"/>
        <w:rPr>
          <w:sz w:val="24"/>
          <w:szCs w:val="24"/>
        </w:rPr>
      </w:pPr>
    </w:p>
    <w:p w:rsidR="0011077F" w:rsidRPr="00DF55D1" w:rsidRDefault="0011077F" w:rsidP="0011077F">
      <w:pPr>
        <w:pStyle w:val="a6"/>
        <w:spacing w:after="0"/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УКАЗАНИЕ</w:t>
      </w:r>
    </w:p>
    <w:p w:rsidR="0011077F" w:rsidRPr="00DF55D1" w:rsidRDefault="0011077F" w:rsidP="0011077F">
      <w:pPr>
        <w:pStyle w:val="a6"/>
        <w:spacing w:after="0"/>
        <w:jc w:val="center"/>
        <w:rPr>
          <w:sz w:val="24"/>
          <w:szCs w:val="24"/>
        </w:rPr>
      </w:pPr>
    </w:p>
    <w:p w:rsidR="00AE7DE7" w:rsidRDefault="00AE7DE7" w:rsidP="00AE7DE7">
      <w:pPr>
        <w:jc w:val="center"/>
        <w:rPr>
          <w:sz w:val="24"/>
          <w:szCs w:val="24"/>
        </w:rPr>
      </w:pPr>
      <w:r w:rsidRPr="00BC4671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некоторые нормативные акты </w:t>
      </w:r>
    </w:p>
    <w:p w:rsidR="00AE7DE7" w:rsidRDefault="00AE7DE7" w:rsidP="00AE7DE7">
      <w:pPr>
        <w:jc w:val="center"/>
        <w:rPr>
          <w:sz w:val="24"/>
          <w:szCs w:val="24"/>
        </w:rPr>
      </w:pPr>
      <w:r w:rsidRPr="00BC4671">
        <w:rPr>
          <w:sz w:val="24"/>
          <w:szCs w:val="24"/>
        </w:rPr>
        <w:t xml:space="preserve">Приднестровского республиканского банка 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Утверждено Решением правления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Приднестровского республиканского банка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Протокол N </w:t>
      </w:r>
      <w:r w:rsidR="00814459">
        <w:rPr>
          <w:sz w:val="24"/>
          <w:szCs w:val="24"/>
        </w:rPr>
        <w:t>31</w:t>
      </w:r>
      <w:r w:rsidRPr="00DF55D1">
        <w:rPr>
          <w:sz w:val="24"/>
          <w:szCs w:val="24"/>
        </w:rPr>
        <w:t xml:space="preserve"> от</w:t>
      </w:r>
      <w:r w:rsidR="00623D07">
        <w:rPr>
          <w:sz w:val="24"/>
          <w:szCs w:val="24"/>
        </w:rPr>
        <w:t xml:space="preserve"> </w:t>
      </w:r>
      <w:r w:rsidR="00814459">
        <w:rPr>
          <w:sz w:val="24"/>
          <w:szCs w:val="24"/>
        </w:rPr>
        <w:t xml:space="preserve">18 </w:t>
      </w:r>
      <w:r w:rsidR="00623D07">
        <w:rPr>
          <w:sz w:val="24"/>
          <w:szCs w:val="24"/>
        </w:rPr>
        <w:t>июня</w:t>
      </w:r>
      <w:r w:rsidR="005876D8" w:rsidRPr="00DF55D1">
        <w:rPr>
          <w:sz w:val="24"/>
          <w:szCs w:val="24"/>
        </w:rPr>
        <w:t xml:space="preserve"> </w:t>
      </w:r>
      <w:r w:rsidRPr="00DF55D1">
        <w:rPr>
          <w:sz w:val="24"/>
          <w:szCs w:val="24"/>
        </w:rPr>
        <w:t>201</w:t>
      </w:r>
      <w:r w:rsidR="005876D8" w:rsidRPr="00DF55D1">
        <w:rPr>
          <w:sz w:val="24"/>
          <w:szCs w:val="24"/>
        </w:rPr>
        <w:t>8</w:t>
      </w:r>
      <w:r w:rsidRPr="00DF55D1">
        <w:rPr>
          <w:sz w:val="24"/>
          <w:szCs w:val="24"/>
        </w:rPr>
        <w:t xml:space="preserve"> года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Зарегистрировано Министерством юстиции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Приднестровской Молдавской Республики</w:t>
      </w:r>
    </w:p>
    <w:p w:rsidR="002326CB" w:rsidRDefault="0011077F" w:rsidP="002822AA">
      <w:pPr>
        <w:jc w:val="center"/>
        <w:rPr>
          <w:sz w:val="24"/>
          <w:szCs w:val="24"/>
        </w:rPr>
      </w:pPr>
      <w:proofErr w:type="gramStart"/>
      <w:r w:rsidRPr="00DF55D1">
        <w:rPr>
          <w:sz w:val="24"/>
          <w:szCs w:val="24"/>
        </w:rPr>
        <w:t>Регистрационный</w:t>
      </w:r>
      <w:proofErr w:type="gramEnd"/>
      <w:r w:rsidRPr="00DF55D1">
        <w:rPr>
          <w:sz w:val="24"/>
          <w:szCs w:val="24"/>
        </w:rPr>
        <w:t xml:space="preserve"> N </w:t>
      </w:r>
      <w:r w:rsidR="00300C55">
        <w:rPr>
          <w:sz w:val="24"/>
          <w:szCs w:val="24"/>
        </w:rPr>
        <w:t>8323 от 5 июля 2018 года</w:t>
      </w:r>
    </w:p>
    <w:p w:rsidR="00300C55" w:rsidRPr="00DF55D1" w:rsidRDefault="00300C55" w:rsidP="002822AA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18-27)</w:t>
      </w:r>
    </w:p>
    <w:p w:rsidR="0011077F" w:rsidRPr="00DF55D1" w:rsidRDefault="0011077F" w:rsidP="00B03B31">
      <w:pPr>
        <w:ind w:firstLine="709"/>
        <w:jc w:val="both"/>
        <w:rPr>
          <w:sz w:val="24"/>
          <w:szCs w:val="24"/>
        </w:rPr>
      </w:pPr>
    </w:p>
    <w:p w:rsidR="00DF55D1" w:rsidRPr="00DF55D1" w:rsidRDefault="00B03B31" w:rsidP="00B03B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1077F" w:rsidRPr="00DF55D1">
        <w:rPr>
          <w:sz w:val="24"/>
          <w:szCs w:val="24"/>
        </w:rPr>
        <w:t xml:space="preserve">астоящее Указание разработано в соответствии с </w:t>
      </w:r>
      <w:r w:rsidR="005876D8" w:rsidRPr="004F78EE">
        <w:rPr>
          <w:sz w:val="24"/>
          <w:szCs w:val="24"/>
        </w:rPr>
        <w:t>Законом</w:t>
      </w:r>
      <w:r w:rsidR="005876D8" w:rsidRPr="00DF55D1">
        <w:rPr>
          <w:sz w:val="24"/>
          <w:szCs w:val="24"/>
        </w:rPr>
        <w:t xml:space="preserve"> Приднестровской Молдавской Республики от 7 мая 2007 года N 212-З-IV </w:t>
      </w:r>
      <w:r w:rsidR="004F78EE">
        <w:rPr>
          <w:sz w:val="24"/>
          <w:szCs w:val="24"/>
        </w:rPr>
        <w:t>«</w:t>
      </w:r>
      <w:r w:rsidR="005876D8" w:rsidRPr="00DF55D1">
        <w:rPr>
          <w:sz w:val="24"/>
          <w:szCs w:val="24"/>
        </w:rPr>
        <w:t>О центральном банке Приднестровской Молдавской Республики</w:t>
      </w:r>
      <w:r w:rsidR="004F78EE">
        <w:rPr>
          <w:sz w:val="24"/>
          <w:szCs w:val="24"/>
        </w:rPr>
        <w:t>»</w:t>
      </w:r>
      <w:r w:rsidR="005876D8" w:rsidRPr="00DF55D1">
        <w:rPr>
          <w:sz w:val="24"/>
          <w:szCs w:val="24"/>
        </w:rPr>
        <w:t xml:space="preserve"> (САЗ 07-20</w:t>
      </w:r>
      <w:r w:rsidR="005876D8" w:rsidRPr="00337585">
        <w:rPr>
          <w:sz w:val="24"/>
          <w:szCs w:val="24"/>
        </w:rPr>
        <w:t>)</w:t>
      </w:r>
      <w:r w:rsidR="00337585" w:rsidRPr="00337585">
        <w:rPr>
          <w:sz w:val="24"/>
          <w:szCs w:val="24"/>
        </w:rPr>
        <w:t xml:space="preserve"> (в текущей редакции)</w:t>
      </w:r>
      <w:r w:rsidR="005876D8" w:rsidRPr="00337585">
        <w:rPr>
          <w:sz w:val="24"/>
          <w:szCs w:val="24"/>
        </w:rPr>
        <w:t>,</w:t>
      </w:r>
      <w:r w:rsidR="0011077F" w:rsidRPr="00DF55D1">
        <w:rPr>
          <w:sz w:val="24"/>
          <w:szCs w:val="24"/>
        </w:rPr>
        <w:t xml:space="preserve"> </w:t>
      </w:r>
      <w:r w:rsidR="00DF55D1" w:rsidRPr="00DF55D1">
        <w:rPr>
          <w:sz w:val="24"/>
          <w:szCs w:val="24"/>
        </w:rPr>
        <w:t>Закон</w:t>
      </w:r>
      <w:r w:rsidR="00DF55D1">
        <w:rPr>
          <w:sz w:val="24"/>
          <w:szCs w:val="24"/>
        </w:rPr>
        <w:t>ом</w:t>
      </w:r>
      <w:r w:rsidR="00DF55D1" w:rsidRPr="00DF55D1">
        <w:rPr>
          <w:sz w:val="24"/>
          <w:szCs w:val="24"/>
        </w:rPr>
        <w:t xml:space="preserve"> Приднестровской Молдавской Республики от 6 июня 1995 года </w:t>
      </w:r>
      <w:r w:rsidR="004F78EE">
        <w:rPr>
          <w:sz w:val="24"/>
          <w:szCs w:val="24"/>
        </w:rPr>
        <w:t>«</w:t>
      </w:r>
      <w:r w:rsidR="00DF55D1" w:rsidRPr="00DF55D1">
        <w:rPr>
          <w:sz w:val="24"/>
          <w:szCs w:val="24"/>
        </w:rPr>
        <w:t>О валютном регулировании и валютном контроле</w:t>
      </w:r>
      <w:r w:rsidR="004F78EE">
        <w:rPr>
          <w:sz w:val="24"/>
          <w:szCs w:val="24"/>
        </w:rPr>
        <w:t>»</w:t>
      </w:r>
      <w:r w:rsidR="00DF55D1" w:rsidRPr="00DF55D1">
        <w:rPr>
          <w:sz w:val="24"/>
          <w:szCs w:val="24"/>
        </w:rPr>
        <w:t xml:space="preserve"> (СЗМР 95-2)</w:t>
      </w:r>
      <w:r w:rsidR="00337585" w:rsidRPr="00337585">
        <w:rPr>
          <w:sz w:val="24"/>
          <w:szCs w:val="24"/>
          <w:highlight w:val="green"/>
        </w:rPr>
        <w:t xml:space="preserve"> </w:t>
      </w:r>
      <w:r w:rsidR="00337585" w:rsidRPr="00337585">
        <w:rPr>
          <w:sz w:val="24"/>
          <w:szCs w:val="24"/>
        </w:rPr>
        <w:t>(в текущей редакции)</w:t>
      </w:r>
      <w:r w:rsidR="00641DE8" w:rsidRPr="00337585">
        <w:rPr>
          <w:sz w:val="24"/>
          <w:szCs w:val="24"/>
        </w:rPr>
        <w:t>.</w:t>
      </w:r>
    </w:p>
    <w:p w:rsidR="0011077F" w:rsidRPr="00B03B31" w:rsidRDefault="0011077F" w:rsidP="00B03B31">
      <w:pPr>
        <w:ind w:firstLine="709"/>
        <w:jc w:val="both"/>
        <w:rPr>
          <w:sz w:val="24"/>
          <w:szCs w:val="24"/>
        </w:rPr>
      </w:pPr>
    </w:p>
    <w:p w:rsidR="00B03B31" w:rsidRPr="00B03B31" w:rsidRDefault="00EF4C0C" w:rsidP="00BA31A3">
      <w:pPr>
        <w:ind w:firstLine="709"/>
        <w:jc w:val="both"/>
        <w:rPr>
          <w:sz w:val="24"/>
          <w:szCs w:val="24"/>
        </w:rPr>
      </w:pPr>
      <w:r w:rsidRPr="00EF4C0C">
        <w:rPr>
          <w:sz w:val="24"/>
          <w:szCs w:val="24"/>
        </w:rPr>
        <w:t xml:space="preserve">1. </w:t>
      </w:r>
      <w:proofErr w:type="gramStart"/>
      <w:r w:rsidR="00B03B31" w:rsidRPr="00B03B31">
        <w:rPr>
          <w:sz w:val="24"/>
          <w:szCs w:val="24"/>
        </w:rPr>
        <w:t xml:space="preserve">Внести в Положение Приднестровского республиканского банка от 19 июня 2007 года </w:t>
      </w:r>
      <w:r w:rsidR="00F159D1">
        <w:rPr>
          <w:sz w:val="24"/>
          <w:szCs w:val="24"/>
        </w:rPr>
        <w:br/>
      </w:r>
      <w:r w:rsidR="00B03B31" w:rsidRPr="00B03B31">
        <w:rPr>
          <w:sz w:val="24"/>
          <w:szCs w:val="24"/>
        </w:rPr>
        <w:t xml:space="preserve">N 73-П «О регистрации Приднестровским республиканским банком отдельных видов валютных операций, связанных с движением капитала» (Регистрационный N 4015 от 26 июля 2007 года) (САЗ 07-31) с изменениями и дополнениями, внесенными указаниями от 30 июня 2009 года </w:t>
      </w:r>
      <w:r w:rsidR="00F159D1">
        <w:rPr>
          <w:sz w:val="24"/>
          <w:szCs w:val="24"/>
        </w:rPr>
        <w:br/>
      </w:r>
      <w:r w:rsidR="00B03B31" w:rsidRPr="00B03B31">
        <w:rPr>
          <w:sz w:val="24"/>
          <w:szCs w:val="24"/>
        </w:rPr>
        <w:t>N 333-У (регистрационный N 4956 от 11 августа 2009 года) (САЗ 09-33);</w:t>
      </w:r>
      <w:proofErr w:type="gramEnd"/>
      <w:r w:rsidR="00B03B31" w:rsidRPr="00B03B31">
        <w:rPr>
          <w:sz w:val="24"/>
          <w:szCs w:val="24"/>
        </w:rPr>
        <w:t xml:space="preserve"> </w:t>
      </w:r>
      <w:proofErr w:type="gramStart"/>
      <w:r w:rsidR="00B03B31" w:rsidRPr="00B03B31">
        <w:rPr>
          <w:sz w:val="24"/>
          <w:szCs w:val="24"/>
        </w:rPr>
        <w:t xml:space="preserve">от 28 мая 2010 года N 391-У (регистрационный N 5291 от 16 июня 2010 года) (САЗ 10-24); </w:t>
      </w:r>
      <w:hyperlink r:id="rId7" w:history="1">
        <w:r w:rsidR="00B03B31" w:rsidRPr="00B03B31">
          <w:rPr>
            <w:sz w:val="24"/>
            <w:szCs w:val="24"/>
          </w:rPr>
          <w:t>от 29 марта 2011 года N 447-У</w:t>
        </w:r>
      </w:hyperlink>
      <w:r w:rsidR="00B03B31" w:rsidRPr="00B03B31">
        <w:rPr>
          <w:sz w:val="24"/>
          <w:szCs w:val="24"/>
        </w:rPr>
        <w:t xml:space="preserve"> (регистрационный N 5610 от 25 апреля  2011 года) (САЗ 11-17); </w:t>
      </w:r>
      <w:hyperlink r:id="rId8" w:history="1">
        <w:r w:rsidR="00B03B31" w:rsidRPr="00B03B31">
          <w:rPr>
            <w:sz w:val="24"/>
            <w:szCs w:val="24"/>
          </w:rPr>
          <w:t>от 11 апреля 2012 года N 540-У</w:t>
        </w:r>
      </w:hyperlink>
      <w:r w:rsidR="00B03B31" w:rsidRPr="00B03B31">
        <w:rPr>
          <w:sz w:val="24"/>
          <w:szCs w:val="24"/>
        </w:rPr>
        <w:t xml:space="preserve"> (регистрационный N 5995 от 5 мая  2012 года) (САЗ 12-19);</w:t>
      </w:r>
      <w:proofErr w:type="gramEnd"/>
      <w:r w:rsidR="00B03B31" w:rsidRPr="00B03B31">
        <w:rPr>
          <w:sz w:val="24"/>
          <w:szCs w:val="24"/>
        </w:rPr>
        <w:t xml:space="preserve"> </w:t>
      </w:r>
      <w:hyperlink r:id="rId9" w:history="1">
        <w:r w:rsidR="00B03B31" w:rsidRPr="00B03B31">
          <w:rPr>
            <w:sz w:val="24"/>
            <w:szCs w:val="24"/>
          </w:rPr>
          <w:t>от 18 октября 2013 года N 723-У</w:t>
        </w:r>
      </w:hyperlink>
      <w:r w:rsidR="00B03B31" w:rsidRPr="00B03B31">
        <w:rPr>
          <w:sz w:val="24"/>
          <w:szCs w:val="24"/>
        </w:rPr>
        <w:t xml:space="preserve"> (регистрационный N 6608 от 20 ноября  2013 года) (САЗ 13-46); от 25 декабря 2013 года № 750-У (регистрационный N 6699 от 6 февраля 2014 года) (САЗ 14-16) (далее - Положение) следующ</w:t>
      </w:r>
      <w:r w:rsidR="00337585">
        <w:rPr>
          <w:sz w:val="24"/>
          <w:szCs w:val="24"/>
        </w:rPr>
        <w:t>и</w:t>
      </w:r>
      <w:r w:rsidR="00B03B31" w:rsidRPr="00B03B31">
        <w:rPr>
          <w:sz w:val="24"/>
          <w:szCs w:val="24"/>
        </w:rPr>
        <w:t>е изменени</w:t>
      </w:r>
      <w:r w:rsidR="00337585">
        <w:rPr>
          <w:sz w:val="24"/>
          <w:szCs w:val="24"/>
        </w:rPr>
        <w:t>я</w:t>
      </w:r>
      <w:r w:rsidR="00B03B31" w:rsidRPr="00B03B31">
        <w:rPr>
          <w:sz w:val="24"/>
          <w:szCs w:val="24"/>
        </w:rPr>
        <w:t>:</w:t>
      </w:r>
    </w:p>
    <w:p w:rsidR="00EF4C0C" w:rsidRDefault="00BA31A3" w:rsidP="00BA31A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03B31">
        <w:rPr>
          <w:sz w:val="24"/>
          <w:szCs w:val="24"/>
        </w:rPr>
        <w:t>абзац первый пункта 4 Положения изложить в следующей редакции</w:t>
      </w:r>
      <w:r w:rsidR="000C2717">
        <w:rPr>
          <w:sz w:val="24"/>
          <w:szCs w:val="24"/>
        </w:rPr>
        <w:t>:</w:t>
      </w:r>
    </w:p>
    <w:p w:rsidR="00BA31A3" w:rsidRDefault="000C2717" w:rsidP="00BA31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449A7">
        <w:rPr>
          <w:sz w:val="24"/>
          <w:szCs w:val="24"/>
        </w:rPr>
        <w:t xml:space="preserve">4. </w:t>
      </w:r>
      <w:r w:rsidR="00BA31A3" w:rsidRPr="00E21136">
        <w:rPr>
          <w:sz w:val="24"/>
          <w:szCs w:val="24"/>
        </w:rPr>
        <w:t xml:space="preserve">Для получения Свидетельства юридические лица направляют в Приднестровский республиканский банк </w:t>
      </w:r>
      <w:r w:rsidR="00BA31A3">
        <w:rPr>
          <w:sz w:val="24"/>
          <w:szCs w:val="24"/>
        </w:rPr>
        <w:t>заявление</w:t>
      </w:r>
      <w:r w:rsidR="00BA31A3" w:rsidRPr="00E21136">
        <w:rPr>
          <w:sz w:val="24"/>
          <w:szCs w:val="24"/>
        </w:rPr>
        <w:t xml:space="preserve"> по форме </w:t>
      </w:r>
      <w:r w:rsidR="00BA31A3" w:rsidRPr="00BA31A3">
        <w:rPr>
          <w:sz w:val="24"/>
          <w:szCs w:val="24"/>
        </w:rPr>
        <w:t>Приложения N 1</w:t>
      </w:r>
      <w:r w:rsidR="00BA31A3">
        <w:rPr>
          <w:sz w:val="24"/>
          <w:szCs w:val="24"/>
        </w:rPr>
        <w:t xml:space="preserve"> </w:t>
      </w:r>
      <w:r w:rsidR="00BA31A3" w:rsidRPr="00E21136">
        <w:rPr>
          <w:sz w:val="24"/>
          <w:szCs w:val="24"/>
        </w:rPr>
        <w:t>к настоящему Положению, а также в зависимости от осуществл</w:t>
      </w:r>
      <w:r w:rsidR="00BA31A3">
        <w:rPr>
          <w:sz w:val="24"/>
          <w:szCs w:val="24"/>
        </w:rPr>
        <w:t>яемой валютной операции следующие</w:t>
      </w:r>
      <w:r w:rsidR="00BA31A3" w:rsidRPr="00E21136">
        <w:rPr>
          <w:sz w:val="24"/>
          <w:szCs w:val="24"/>
        </w:rPr>
        <w:t xml:space="preserve"> документ</w:t>
      </w:r>
      <w:r w:rsidR="00BA31A3">
        <w:rPr>
          <w:sz w:val="24"/>
          <w:szCs w:val="24"/>
        </w:rPr>
        <w:t>ы</w:t>
      </w:r>
      <w:proofErr w:type="gramStart"/>
      <w:r w:rsidR="00BA31A3" w:rsidRPr="00E21136">
        <w:rPr>
          <w:sz w:val="24"/>
          <w:szCs w:val="24"/>
        </w:rPr>
        <w:t>:</w:t>
      </w:r>
      <w:r w:rsidR="00BA31A3">
        <w:rPr>
          <w:sz w:val="24"/>
          <w:szCs w:val="24"/>
        </w:rPr>
        <w:t>»</w:t>
      </w:r>
      <w:proofErr w:type="gramEnd"/>
      <w:r w:rsidR="00BA31A3">
        <w:rPr>
          <w:sz w:val="24"/>
          <w:szCs w:val="24"/>
        </w:rPr>
        <w:t>;</w:t>
      </w:r>
    </w:p>
    <w:p w:rsidR="00C26FD0" w:rsidRDefault="00C26FD0" w:rsidP="00C26FD0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96897">
        <w:rPr>
          <w:sz w:val="24"/>
          <w:szCs w:val="24"/>
        </w:rPr>
        <w:t>первое предложение пункта</w:t>
      </w:r>
      <w:r>
        <w:rPr>
          <w:sz w:val="24"/>
          <w:szCs w:val="24"/>
        </w:rPr>
        <w:t xml:space="preserve"> </w:t>
      </w:r>
      <w:r w:rsidR="00A96897">
        <w:rPr>
          <w:sz w:val="24"/>
          <w:szCs w:val="24"/>
        </w:rPr>
        <w:t>8</w:t>
      </w:r>
      <w:r>
        <w:rPr>
          <w:sz w:val="24"/>
          <w:szCs w:val="24"/>
        </w:rPr>
        <w:t xml:space="preserve"> Положения изложить в следующей редакции:</w:t>
      </w:r>
    </w:p>
    <w:p w:rsidR="00C26FD0" w:rsidRPr="008449A7" w:rsidRDefault="00C26FD0" w:rsidP="00C26F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449A7">
        <w:rPr>
          <w:sz w:val="24"/>
          <w:szCs w:val="24"/>
        </w:rPr>
        <w:t xml:space="preserve">8. </w:t>
      </w:r>
      <w:r w:rsidR="00A96897">
        <w:rPr>
          <w:sz w:val="24"/>
          <w:szCs w:val="24"/>
        </w:rPr>
        <w:t xml:space="preserve">Для получения Дополнения к Свидетельству юридическое лицо направляет в Приднестровский республиканский банк </w:t>
      </w:r>
      <w:r w:rsidR="00A96897" w:rsidRPr="007242F6">
        <w:rPr>
          <w:sz w:val="24"/>
          <w:szCs w:val="24"/>
        </w:rPr>
        <w:t>заявлени</w:t>
      </w:r>
      <w:r w:rsidR="00A96897">
        <w:rPr>
          <w:sz w:val="24"/>
          <w:szCs w:val="24"/>
        </w:rPr>
        <w:t>е</w:t>
      </w:r>
      <w:r w:rsidR="00A96897" w:rsidRPr="00285C01">
        <w:rPr>
          <w:sz w:val="24"/>
          <w:szCs w:val="24"/>
        </w:rPr>
        <w:t xml:space="preserve"> </w:t>
      </w:r>
      <w:r w:rsidR="00A96897" w:rsidRPr="00EA341E">
        <w:rPr>
          <w:sz w:val="24"/>
          <w:szCs w:val="24"/>
        </w:rPr>
        <w:t xml:space="preserve">по форме </w:t>
      </w:r>
      <w:r w:rsidR="00A96897" w:rsidRPr="00A96897">
        <w:rPr>
          <w:sz w:val="24"/>
          <w:szCs w:val="24"/>
        </w:rPr>
        <w:t>Приложения N 3</w:t>
      </w:r>
      <w:r w:rsidR="00A96897" w:rsidRPr="00EA341E">
        <w:rPr>
          <w:sz w:val="24"/>
          <w:szCs w:val="24"/>
        </w:rPr>
        <w:t xml:space="preserve"> к настоящему Положению,</w:t>
      </w:r>
      <w:r w:rsidR="00A96897">
        <w:rPr>
          <w:sz w:val="24"/>
          <w:szCs w:val="24"/>
        </w:rPr>
        <w:t xml:space="preserve"> отражающее измененные условия осуществления валютной операции, с приложением</w:t>
      </w:r>
      <w:r w:rsidR="00A96897" w:rsidRPr="007242F6">
        <w:rPr>
          <w:sz w:val="24"/>
          <w:szCs w:val="24"/>
        </w:rPr>
        <w:t xml:space="preserve"> документов</w:t>
      </w:r>
      <w:r w:rsidR="00A96897">
        <w:rPr>
          <w:sz w:val="24"/>
          <w:szCs w:val="24"/>
        </w:rPr>
        <w:t>, обосновывающих необходимость внесения изменений в ранее выданное Свидетельство</w:t>
      </w:r>
      <w:proofErr w:type="gramStart"/>
      <w:r w:rsidR="00A96897">
        <w:rPr>
          <w:sz w:val="24"/>
          <w:szCs w:val="24"/>
        </w:rPr>
        <w:t>.».</w:t>
      </w:r>
      <w:proofErr w:type="gramEnd"/>
    </w:p>
    <w:p w:rsidR="00BA31A3" w:rsidRDefault="00BA31A3" w:rsidP="00B03B31">
      <w:pPr>
        <w:ind w:firstLine="709"/>
        <w:jc w:val="both"/>
        <w:rPr>
          <w:sz w:val="24"/>
          <w:szCs w:val="24"/>
        </w:rPr>
      </w:pPr>
    </w:p>
    <w:p w:rsidR="00BA31A3" w:rsidRDefault="002D7886" w:rsidP="00BA31A3">
      <w:pPr>
        <w:ind w:firstLine="709"/>
        <w:jc w:val="both"/>
        <w:rPr>
          <w:sz w:val="24"/>
          <w:szCs w:val="24"/>
        </w:rPr>
      </w:pPr>
      <w:r w:rsidRPr="00B764F5">
        <w:rPr>
          <w:sz w:val="24"/>
          <w:szCs w:val="24"/>
        </w:rPr>
        <w:lastRenderedPageBreak/>
        <w:t xml:space="preserve">2. </w:t>
      </w:r>
      <w:proofErr w:type="gramStart"/>
      <w:r w:rsidR="00BA31A3" w:rsidRPr="00A96AA9">
        <w:rPr>
          <w:sz w:val="24"/>
          <w:szCs w:val="24"/>
        </w:rPr>
        <w:t xml:space="preserve">Внести в </w:t>
      </w:r>
      <w:r w:rsidR="00BA31A3" w:rsidRPr="00BA31A3">
        <w:rPr>
          <w:sz w:val="24"/>
          <w:szCs w:val="24"/>
        </w:rPr>
        <w:t>Положение</w:t>
      </w:r>
      <w:r w:rsidR="00BA31A3" w:rsidRPr="00A96AA9">
        <w:rPr>
          <w:sz w:val="24"/>
          <w:szCs w:val="24"/>
        </w:rPr>
        <w:t xml:space="preserve"> Приднестровского республиканского банка от 19 июня 2007 года </w:t>
      </w:r>
      <w:r w:rsidR="00BA31A3">
        <w:rPr>
          <w:sz w:val="24"/>
          <w:szCs w:val="24"/>
        </w:rPr>
        <w:br/>
      </w:r>
      <w:r w:rsidR="00BA31A3" w:rsidRPr="00A96AA9">
        <w:rPr>
          <w:sz w:val="24"/>
          <w:szCs w:val="24"/>
        </w:rPr>
        <w:t xml:space="preserve">N 74-П «О порядке выдачи Приднестровским республиканским банком разрешений на проведение отдельных видов валютных операций, связанных с движением капитала» (Регистрационный </w:t>
      </w:r>
      <w:r w:rsidR="00BA31A3">
        <w:rPr>
          <w:sz w:val="24"/>
          <w:szCs w:val="24"/>
        </w:rPr>
        <w:br/>
      </w:r>
      <w:r w:rsidR="00BA31A3" w:rsidRPr="00A96AA9">
        <w:rPr>
          <w:sz w:val="24"/>
          <w:szCs w:val="24"/>
        </w:rPr>
        <w:t>N 4017 от 26 июля 2007 года) (САЗ 07-31) с изменениями, внесенными указаниями от 30 июня 2009 года N 334-У (регистрационный N 5036 от 19</w:t>
      </w:r>
      <w:r w:rsidR="00BA31A3">
        <w:rPr>
          <w:sz w:val="24"/>
          <w:szCs w:val="24"/>
        </w:rPr>
        <w:t xml:space="preserve"> октября 2009 года) (САЗ</w:t>
      </w:r>
      <w:proofErr w:type="gramEnd"/>
      <w:r w:rsidR="00BA31A3">
        <w:rPr>
          <w:sz w:val="24"/>
          <w:szCs w:val="24"/>
        </w:rPr>
        <w:t xml:space="preserve"> </w:t>
      </w:r>
      <w:proofErr w:type="gramStart"/>
      <w:r w:rsidR="00BA31A3">
        <w:rPr>
          <w:sz w:val="24"/>
          <w:szCs w:val="24"/>
        </w:rPr>
        <w:t>09-43);</w:t>
      </w:r>
      <w:r w:rsidR="00BA31A3" w:rsidRPr="00A96AA9">
        <w:rPr>
          <w:sz w:val="24"/>
          <w:szCs w:val="24"/>
        </w:rPr>
        <w:t xml:space="preserve"> от 28 мая 2010 года N 392-У (регистрационный N 5289 от 16 июня 2010 года) (САЗ 10-24)</w:t>
      </w:r>
      <w:r w:rsidR="00BA31A3">
        <w:rPr>
          <w:sz w:val="24"/>
          <w:szCs w:val="24"/>
        </w:rPr>
        <w:t>;</w:t>
      </w:r>
      <w:r w:rsidR="00BA31A3" w:rsidRPr="00A96AA9">
        <w:rPr>
          <w:sz w:val="24"/>
          <w:szCs w:val="24"/>
        </w:rPr>
        <w:t xml:space="preserve"> от 29 марта 2011 года N 448-У (регистрационный N 5608 от 27 апреля 2011 года) (САЗ 11-17)</w:t>
      </w:r>
      <w:r w:rsidR="00BA31A3">
        <w:rPr>
          <w:sz w:val="24"/>
          <w:szCs w:val="24"/>
        </w:rPr>
        <w:t xml:space="preserve">; от </w:t>
      </w:r>
      <w:r w:rsidR="00BA31A3" w:rsidRPr="00A96AA9">
        <w:rPr>
          <w:sz w:val="24"/>
          <w:szCs w:val="24"/>
        </w:rPr>
        <w:t>11 апреля 2012 г</w:t>
      </w:r>
      <w:r w:rsidR="00BA31A3">
        <w:rPr>
          <w:sz w:val="24"/>
          <w:szCs w:val="24"/>
        </w:rPr>
        <w:t xml:space="preserve">ода </w:t>
      </w:r>
      <w:r w:rsidR="00BA31A3">
        <w:rPr>
          <w:sz w:val="24"/>
          <w:szCs w:val="24"/>
        </w:rPr>
        <w:br/>
      </w:r>
      <w:r w:rsidR="00BA31A3" w:rsidRPr="00A96AA9">
        <w:rPr>
          <w:sz w:val="24"/>
          <w:szCs w:val="24"/>
        </w:rPr>
        <w:t>N 541-У</w:t>
      </w:r>
      <w:r w:rsidR="00BA31A3">
        <w:rPr>
          <w:sz w:val="24"/>
          <w:szCs w:val="24"/>
        </w:rPr>
        <w:t xml:space="preserve"> </w:t>
      </w:r>
      <w:r w:rsidR="00BA31A3" w:rsidRPr="00A96AA9">
        <w:rPr>
          <w:sz w:val="24"/>
          <w:szCs w:val="24"/>
        </w:rPr>
        <w:t xml:space="preserve">(регистрационный N </w:t>
      </w:r>
      <w:r w:rsidR="00BA31A3">
        <w:rPr>
          <w:sz w:val="24"/>
          <w:szCs w:val="24"/>
        </w:rPr>
        <w:t>5994 от 05</w:t>
      </w:r>
      <w:r w:rsidR="00BA31A3" w:rsidRPr="00A96AA9">
        <w:rPr>
          <w:sz w:val="24"/>
          <w:szCs w:val="24"/>
        </w:rPr>
        <w:t xml:space="preserve"> апреля 201</w:t>
      </w:r>
      <w:r w:rsidR="00BA31A3">
        <w:rPr>
          <w:sz w:val="24"/>
          <w:szCs w:val="24"/>
        </w:rPr>
        <w:t>2</w:t>
      </w:r>
      <w:r w:rsidR="00BA31A3" w:rsidRPr="00A96AA9">
        <w:rPr>
          <w:sz w:val="24"/>
          <w:szCs w:val="24"/>
        </w:rPr>
        <w:t xml:space="preserve"> года)</w:t>
      </w:r>
      <w:r w:rsidR="00BA31A3">
        <w:rPr>
          <w:sz w:val="24"/>
          <w:szCs w:val="24"/>
        </w:rPr>
        <w:t xml:space="preserve"> </w:t>
      </w:r>
      <w:r w:rsidR="00BA31A3" w:rsidRPr="00A96AA9">
        <w:rPr>
          <w:sz w:val="24"/>
          <w:szCs w:val="24"/>
        </w:rPr>
        <w:t>(</w:t>
      </w:r>
      <w:hyperlink r:id="rId10" w:anchor="дветысячидвенадцать19" w:history="1">
        <w:r w:rsidR="00BA31A3" w:rsidRPr="00BA31A3">
          <w:rPr>
            <w:sz w:val="24"/>
            <w:szCs w:val="24"/>
          </w:rPr>
          <w:t>САЗ 12-19</w:t>
        </w:r>
      </w:hyperlink>
      <w:r w:rsidR="00BA31A3" w:rsidRPr="00A96AA9">
        <w:rPr>
          <w:sz w:val="24"/>
          <w:szCs w:val="24"/>
        </w:rPr>
        <w:t>)</w:t>
      </w:r>
      <w:r w:rsidR="00BA31A3">
        <w:rPr>
          <w:sz w:val="24"/>
          <w:szCs w:val="24"/>
        </w:rPr>
        <w:t xml:space="preserve"> </w:t>
      </w:r>
      <w:r w:rsidR="00BA31A3" w:rsidRPr="00A96AA9">
        <w:rPr>
          <w:sz w:val="24"/>
          <w:szCs w:val="24"/>
        </w:rPr>
        <w:t>следующ</w:t>
      </w:r>
      <w:r w:rsidR="00BA31A3">
        <w:rPr>
          <w:sz w:val="24"/>
          <w:szCs w:val="24"/>
        </w:rPr>
        <w:t>и</w:t>
      </w:r>
      <w:r w:rsidR="00BA31A3" w:rsidRPr="00A96AA9">
        <w:rPr>
          <w:sz w:val="24"/>
          <w:szCs w:val="24"/>
        </w:rPr>
        <w:t>е изменени</w:t>
      </w:r>
      <w:r w:rsidR="00BA31A3">
        <w:rPr>
          <w:sz w:val="24"/>
          <w:szCs w:val="24"/>
        </w:rPr>
        <w:t>я</w:t>
      </w:r>
      <w:r w:rsidR="00BA31A3" w:rsidRPr="00A96AA9">
        <w:rPr>
          <w:sz w:val="24"/>
          <w:szCs w:val="24"/>
        </w:rPr>
        <w:t>:</w:t>
      </w:r>
      <w:proofErr w:type="gramEnd"/>
    </w:p>
    <w:p w:rsidR="00BA31A3" w:rsidRDefault="00BA31A3" w:rsidP="00BA31A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абзац первый пункта 9 Положения изложить в следующей редакции:</w:t>
      </w:r>
    </w:p>
    <w:p w:rsidR="00BA31A3" w:rsidRDefault="00BA31A3" w:rsidP="00BA31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«9. </w:t>
      </w:r>
      <w:r w:rsidRPr="00BA31A3">
        <w:rPr>
          <w:sz w:val="24"/>
          <w:szCs w:val="24"/>
        </w:rPr>
        <w:t>Для получения Разрешения юридические лица направляют в Приднестровский республиканский банк следующий пакет документов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;</w:t>
      </w:r>
    </w:p>
    <w:p w:rsidR="00BA31A3" w:rsidRDefault="00BA31A3" w:rsidP="00BA31A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абзац первый пункта 15 Положения изложить в следующей редакции:</w:t>
      </w:r>
    </w:p>
    <w:p w:rsidR="00BA31A3" w:rsidRDefault="00BA31A3" w:rsidP="00400C6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«15. </w:t>
      </w:r>
      <w:r w:rsidRPr="002A54EA">
        <w:rPr>
          <w:sz w:val="24"/>
          <w:szCs w:val="24"/>
        </w:rPr>
        <w:t xml:space="preserve">Для получения Дополнения к Разрешению </w:t>
      </w:r>
      <w:r w:rsidRPr="00BA31A3">
        <w:rPr>
          <w:sz w:val="24"/>
          <w:szCs w:val="24"/>
        </w:rPr>
        <w:t>юридические лица направляют в Приднестровский республиканский банк следующий пакет документов</w:t>
      </w:r>
      <w:r>
        <w:rPr>
          <w:sz w:val="24"/>
          <w:szCs w:val="24"/>
        </w:rPr>
        <w:t>:»;</w:t>
      </w:r>
    </w:p>
    <w:p w:rsidR="00400C60" w:rsidRDefault="00400C60" w:rsidP="00400C6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подпункт а) пункта 28 Положения исключить.</w:t>
      </w:r>
    </w:p>
    <w:p w:rsidR="002D7886" w:rsidRDefault="00BA31A3" w:rsidP="00B03B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7886" w:rsidRPr="00B764F5">
        <w:rPr>
          <w:sz w:val="24"/>
          <w:szCs w:val="24"/>
        </w:rPr>
        <w:t xml:space="preserve">Настоящее Указание вступает в силу по истечении 7 (семи) рабочих дней со дня официального опубликования. </w:t>
      </w:r>
    </w:p>
    <w:p w:rsidR="0011077F" w:rsidRDefault="0011077F" w:rsidP="0011077F">
      <w:pPr>
        <w:jc w:val="both"/>
        <w:rPr>
          <w:sz w:val="24"/>
          <w:szCs w:val="24"/>
        </w:rPr>
      </w:pPr>
    </w:p>
    <w:p w:rsidR="000C2717" w:rsidRPr="00106304" w:rsidRDefault="000C2717" w:rsidP="0011077F">
      <w:pPr>
        <w:jc w:val="both"/>
        <w:rPr>
          <w:sz w:val="24"/>
          <w:szCs w:val="24"/>
        </w:rPr>
      </w:pPr>
    </w:p>
    <w:tbl>
      <w:tblPr>
        <w:tblW w:w="5128" w:type="pct"/>
        <w:tblInd w:w="-252" w:type="dxa"/>
        <w:tblLook w:val="0000"/>
      </w:tblPr>
      <w:tblGrid>
        <w:gridCol w:w="5477"/>
        <w:gridCol w:w="5212"/>
      </w:tblGrid>
      <w:tr w:rsidR="0011077F" w:rsidRPr="00106304" w:rsidTr="005876D8">
        <w:tc>
          <w:tcPr>
            <w:tcW w:w="2562" w:type="pct"/>
          </w:tcPr>
          <w:p w:rsidR="0011077F" w:rsidRPr="00106304" w:rsidRDefault="0011077F" w:rsidP="005876D8">
            <w:pPr>
              <w:ind w:left="252"/>
              <w:jc w:val="both"/>
              <w:rPr>
                <w:sz w:val="24"/>
                <w:szCs w:val="24"/>
              </w:rPr>
            </w:pPr>
          </w:p>
          <w:p w:rsidR="0011077F" w:rsidRPr="00106304" w:rsidRDefault="0011077F" w:rsidP="005876D8">
            <w:pPr>
              <w:ind w:left="252"/>
              <w:jc w:val="both"/>
              <w:rPr>
                <w:sz w:val="24"/>
                <w:szCs w:val="24"/>
              </w:rPr>
            </w:pPr>
            <w:r w:rsidRPr="00106304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438" w:type="pct"/>
          </w:tcPr>
          <w:p w:rsidR="0011077F" w:rsidRPr="00106304" w:rsidRDefault="0011077F" w:rsidP="005876D8">
            <w:pPr>
              <w:ind w:left="-360" w:firstLine="851"/>
              <w:jc w:val="right"/>
              <w:rPr>
                <w:sz w:val="24"/>
                <w:szCs w:val="24"/>
              </w:rPr>
            </w:pPr>
          </w:p>
          <w:p w:rsidR="0011077F" w:rsidRPr="00106304" w:rsidRDefault="0011077F" w:rsidP="005876D8">
            <w:pPr>
              <w:ind w:left="-360" w:firstLine="851"/>
              <w:jc w:val="right"/>
              <w:rPr>
                <w:sz w:val="24"/>
                <w:szCs w:val="24"/>
              </w:rPr>
            </w:pPr>
            <w:r w:rsidRPr="00106304">
              <w:rPr>
                <w:sz w:val="24"/>
                <w:szCs w:val="24"/>
              </w:rPr>
              <w:t>В. С. Тидва</w:t>
            </w:r>
          </w:p>
        </w:tc>
      </w:tr>
    </w:tbl>
    <w:p w:rsidR="0011077F" w:rsidRDefault="0011077F" w:rsidP="0011077F">
      <w:pPr>
        <w:jc w:val="both"/>
        <w:rPr>
          <w:sz w:val="24"/>
          <w:szCs w:val="24"/>
        </w:rPr>
      </w:pPr>
    </w:p>
    <w:p w:rsidR="00623D07" w:rsidRDefault="00623D07" w:rsidP="0011077F">
      <w:pPr>
        <w:jc w:val="both"/>
        <w:rPr>
          <w:sz w:val="24"/>
          <w:szCs w:val="24"/>
        </w:rPr>
      </w:pPr>
    </w:p>
    <w:p w:rsidR="0011077F" w:rsidRDefault="0011077F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Тирасполь </w:t>
      </w:r>
    </w:p>
    <w:p w:rsidR="0011077F" w:rsidRDefault="006B3A49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14459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11077F">
        <w:rPr>
          <w:sz w:val="24"/>
          <w:szCs w:val="24"/>
        </w:rPr>
        <w:t xml:space="preserve"> </w:t>
      </w:r>
      <w:r w:rsidR="00623D07">
        <w:rPr>
          <w:sz w:val="24"/>
          <w:szCs w:val="24"/>
        </w:rPr>
        <w:t>июня</w:t>
      </w:r>
      <w:r w:rsidR="008344D0">
        <w:rPr>
          <w:sz w:val="24"/>
          <w:szCs w:val="24"/>
        </w:rPr>
        <w:t xml:space="preserve"> </w:t>
      </w:r>
      <w:r w:rsidR="0011077F">
        <w:rPr>
          <w:sz w:val="24"/>
          <w:szCs w:val="24"/>
        </w:rPr>
        <w:t>201</w:t>
      </w:r>
      <w:r w:rsidR="008344D0">
        <w:rPr>
          <w:sz w:val="24"/>
          <w:szCs w:val="24"/>
        </w:rPr>
        <w:t>8</w:t>
      </w:r>
      <w:r w:rsidR="0011077F">
        <w:rPr>
          <w:sz w:val="24"/>
          <w:szCs w:val="24"/>
        </w:rPr>
        <w:t xml:space="preserve"> года</w:t>
      </w:r>
    </w:p>
    <w:p w:rsidR="0011077F" w:rsidRDefault="0011077F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</w:t>
      </w:r>
      <w:r w:rsidR="00814459">
        <w:rPr>
          <w:sz w:val="24"/>
          <w:szCs w:val="24"/>
        </w:rPr>
        <w:t>1086</w:t>
      </w:r>
      <w:r w:rsidR="00765FD9">
        <w:rPr>
          <w:sz w:val="24"/>
          <w:szCs w:val="24"/>
        </w:rPr>
        <w:t>-У</w:t>
      </w:r>
    </w:p>
    <w:p w:rsidR="0080521C" w:rsidRDefault="0080521C"/>
    <w:sectPr w:rsidR="0080521C" w:rsidSect="005876D8">
      <w:headerReference w:type="default" r:id="rId11"/>
      <w:pgSz w:w="11906" w:h="16838" w:code="9"/>
      <w:pgMar w:top="1135" w:right="566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CC" w:rsidRDefault="005A55CC" w:rsidP="002414BB">
      <w:r>
        <w:separator/>
      </w:r>
    </w:p>
  </w:endnote>
  <w:endnote w:type="continuationSeparator" w:id="1">
    <w:p w:rsidR="005A55CC" w:rsidRDefault="005A55CC" w:rsidP="0024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CC" w:rsidRDefault="005A55CC" w:rsidP="002414BB">
      <w:r>
        <w:separator/>
      </w:r>
    </w:p>
  </w:footnote>
  <w:footnote w:type="continuationSeparator" w:id="1">
    <w:p w:rsidR="005A55CC" w:rsidRDefault="005A55CC" w:rsidP="0024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A7" w:rsidRDefault="008449A7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7F"/>
    <w:rsid w:val="000124C4"/>
    <w:rsid w:val="0005033C"/>
    <w:rsid w:val="00063BF5"/>
    <w:rsid w:val="00094EFA"/>
    <w:rsid w:val="000B61CD"/>
    <w:rsid w:val="000C2717"/>
    <w:rsid w:val="000E4B6F"/>
    <w:rsid w:val="000F0F9C"/>
    <w:rsid w:val="0011077F"/>
    <w:rsid w:val="00135D8E"/>
    <w:rsid w:val="0016057A"/>
    <w:rsid w:val="00175517"/>
    <w:rsid w:val="001F4DCC"/>
    <w:rsid w:val="002326CB"/>
    <w:rsid w:val="002414BB"/>
    <w:rsid w:val="002822AA"/>
    <w:rsid w:val="002D7886"/>
    <w:rsid w:val="00300C55"/>
    <w:rsid w:val="003031F6"/>
    <w:rsid w:val="00327B8C"/>
    <w:rsid w:val="00334781"/>
    <w:rsid w:val="00337585"/>
    <w:rsid w:val="003461EE"/>
    <w:rsid w:val="00377963"/>
    <w:rsid w:val="003A0DF3"/>
    <w:rsid w:val="003C2F73"/>
    <w:rsid w:val="00400C60"/>
    <w:rsid w:val="004A006C"/>
    <w:rsid w:val="004F78EE"/>
    <w:rsid w:val="005428CA"/>
    <w:rsid w:val="005704D5"/>
    <w:rsid w:val="005876D8"/>
    <w:rsid w:val="005A55CC"/>
    <w:rsid w:val="006032E8"/>
    <w:rsid w:val="00623D07"/>
    <w:rsid w:val="00641DE8"/>
    <w:rsid w:val="006636A2"/>
    <w:rsid w:val="006B3492"/>
    <w:rsid w:val="006B3A49"/>
    <w:rsid w:val="006F57CA"/>
    <w:rsid w:val="00702518"/>
    <w:rsid w:val="00765FD9"/>
    <w:rsid w:val="0077086D"/>
    <w:rsid w:val="007C57EF"/>
    <w:rsid w:val="0080521C"/>
    <w:rsid w:val="0081414E"/>
    <w:rsid w:val="00814459"/>
    <w:rsid w:val="008314EB"/>
    <w:rsid w:val="008344D0"/>
    <w:rsid w:val="008449A7"/>
    <w:rsid w:val="0087629D"/>
    <w:rsid w:val="008B0214"/>
    <w:rsid w:val="008B4D3F"/>
    <w:rsid w:val="009017AD"/>
    <w:rsid w:val="00930435"/>
    <w:rsid w:val="00980CBB"/>
    <w:rsid w:val="009C3E7E"/>
    <w:rsid w:val="009C40EC"/>
    <w:rsid w:val="009F534C"/>
    <w:rsid w:val="00A30619"/>
    <w:rsid w:val="00A96897"/>
    <w:rsid w:val="00AC5F5A"/>
    <w:rsid w:val="00AE7DE7"/>
    <w:rsid w:val="00B03B31"/>
    <w:rsid w:val="00B23DB0"/>
    <w:rsid w:val="00B85806"/>
    <w:rsid w:val="00BA31A3"/>
    <w:rsid w:val="00BA75DA"/>
    <w:rsid w:val="00BC6E9B"/>
    <w:rsid w:val="00C26FD0"/>
    <w:rsid w:val="00C4432E"/>
    <w:rsid w:val="00C816F9"/>
    <w:rsid w:val="00C8359D"/>
    <w:rsid w:val="00CB2E13"/>
    <w:rsid w:val="00CC6E7B"/>
    <w:rsid w:val="00CF6A3A"/>
    <w:rsid w:val="00D22AC4"/>
    <w:rsid w:val="00D33AAB"/>
    <w:rsid w:val="00DC1B5F"/>
    <w:rsid w:val="00DF55D1"/>
    <w:rsid w:val="00E11CE6"/>
    <w:rsid w:val="00E5040A"/>
    <w:rsid w:val="00EA1310"/>
    <w:rsid w:val="00EF4C0C"/>
    <w:rsid w:val="00F159D1"/>
    <w:rsid w:val="00F35334"/>
    <w:rsid w:val="00F56FA7"/>
    <w:rsid w:val="00F606F9"/>
    <w:rsid w:val="00FB4143"/>
    <w:rsid w:val="00FC109E"/>
    <w:rsid w:val="00FD6406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uiPriority w:val="99"/>
    <w:rsid w:val="00110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11077F"/>
    <w:pPr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1077F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0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5876D8"/>
    <w:rPr>
      <w:color w:val="0000FF"/>
      <w:u w:val="single"/>
    </w:rPr>
  </w:style>
  <w:style w:type="character" w:styleId="ab">
    <w:name w:val="Intense Reference"/>
    <w:basedOn w:val="a0"/>
    <w:uiPriority w:val="32"/>
    <w:qFormat/>
    <w:rsid w:val="00EF4C0C"/>
    <w:rPr>
      <w:b/>
      <w:bCs/>
      <w:smallCaps/>
      <w:color w:val="C0504D"/>
      <w:spacing w:val="5"/>
      <w:u w:val="single"/>
    </w:rPr>
  </w:style>
  <w:style w:type="paragraph" w:customStyle="1" w:styleId="ac">
    <w:name w:val="Знак"/>
    <w:basedOn w:val="a"/>
    <w:rsid w:val="00B03B3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BA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A31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9;&#1082;&#1072;&#1079;&#1072;&#1085;&#1080;&#1103;/2012/N%20540-&#1059;%20&#1086;&#1090;%2011.04.2012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../&#1059;&#1082;&#1072;&#1079;&#1072;&#1085;&#1080;&#1103;/2011/N%20447-&#1059;%20&#1086;&#1090;%2029.03.2011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&#1059;&#1082;&#1072;&#1079;&#1072;&#1085;&#1080;&#1103;/2012/N%20540-&#1059;%20&#1086;&#1090;%2011.04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24" baseType="variant">
      <vt:variant>
        <vt:i4>75300913</vt:i4>
      </vt:variant>
      <vt:variant>
        <vt:i4>12</vt:i4>
      </vt:variant>
      <vt:variant>
        <vt:i4>0</vt:i4>
      </vt:variant>
      <vt:variant>
        <vt:i4>5</vt:i4>
      </vt:variant>
      <vt:variant>
        <vt:lpwstr>../../../Справочные материалы/Даты САЗов.doc</vt:lpwstr>
      </vt:variant>
      <vt:variant>
        <vt:lpwstr>дветысячидвенадцать19</vt:lpwstr>
      </vt:variant>
      <vt:variant>
        <vt:i4>4916303</vt:i4>
      </vt:variant>
      <vt:variant>
        <vt:i4>9</vt:i4>
      </vt:variant>
      <vt:variant>
        <vt:i4>0</vt:i4>
      </vt:variant>
      <vt:variant>
        <vt:i4>5</vt:i4>
      </vt:variant>
      <vt:variant>
        <vt:lpwstr>../../../Указания/2012/N 540-У от 11.04.2012.doc</vt:lpwstr>
      </vt:variant>
      <vt:variant>
        <vt:lpwstr/>
      </vt:variant>
      <vt:variant>
        <vt:i4>4916303</vt:i4>
      </vt:variant>
      <vt:variant>
        <vt:i4>6</vt:i4>
      </vt:variant>
      <vt:variant>
        <vt:i4>0</vt:i4>
      </vt:variant>
      <vt:variant>
        <vt:i4>5</vt:i4>
      </vt:variant>
      <vt:variant>
        <vt:lpwstr>../../../Указания/2012/N 540-У от 11.04.2012.doc</vt:lpwstr>
      </vt:variant>
      <vt:variant>
        <vt:lpwstr/>
      </vt:variant>
      <vt:variant>
        <vt:i4>4523083</vt:i4>
      </vt:variant>
      <vt:variant>
        <vt:i4>3</vt:i4>
      </vt:variant>
      <vt:variant>
        <vt:i4>0</vt:i4>
      </vt:variant>
      <vt:variant>
        <vt:i4>5</vt:i4>
      </vt:variant>
      <vt:variant>
        <vt:lpwstr>../../../Указания/2011/N 447-У от 29.03.2011.doc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</dc:creator>
  <cp:lastModifiedBy>u083</cp:lastModifiedBy>
  <cp:revision>2</cp:revision>
  <cp:lastPrinted>2018-03-13T08:50:00Z</cp:lastPrinted>
  <dcterms:created xsi:type="dcterms:W3CDTF">2018-07-09T14:37:00Z</dcterms:created>
  <dcterms:modified xsi:type="dcterms:W3CDTF">2018-07-09T14:37:00Z</dcterms:modified>
</cp:coreProperties>
</file>