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9C2970" w:rsidRPr="009C2970" w:rsidTr="004F1985">
        <w:tc>
          <w:tcPr>
            <w:tcW w:w="4219" w:type="dxa"/>
            <w:vAlign w:val="center"/>
          </w:tcPr>
          <w:p w:rsidR="00EB4B11" w:rsidRPr="009C2970" w:rsidRDefault="00EB4B11" w:rsidP="004F1985">
            <w:pPr>
              <w:pStyle w:val="1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БАНКА РЕПУБЛИКАНЭ</w:t>
            </w:r>
          </w:p>
          <w:p w:rsidR="00EB4B11" w:rsidRPr="009C2970" w:rsidRDefault="00EB4B11" w:rsidP="004F1985">
            <w:pPr>
              <w:jc w:val="center"/>
              <w:rPr>
                <w:sz w:val="24"/>
                <w:szCs w:val="24"/>
              </w:rPr>
            </w:pPr>
            <w:r w:rsidRPr="009C2970">
              <w:rPr>
                <w:sz w:val="24"/>
                <w:szCs w:val="24"/>
              </w:rPr>
              <w:t>НИСТРЯНЭ</w:t>
            </w:r>
          </w:p>
          <w:p w:rsidR="00EB4B11" w:rsidRPr="009C2970" w:rsidRDefault="00EB4B11" w:rsidP="004F198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4B11" w:rsidRPr="009C2970" w:rsidRDefault="00EB4B11" w:rsidP="004F1985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9C2970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EB4B11" w:rsidRPr="009C2970" w:rsidRDefault="00EB4B11" w:rsidP="004F1985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ПРИДН</w:t>
            </w:r>
            <w:r w:rsidRPr="009C2970">
              <w:rPr>
                <w:szCs w:val="24"/>
              </w:rPr>
              <w:t>I</w:t>
            </w:r>
            <w:r w:rsidRPr="009C2970">
              <w:rPr>
                <w:szCs w:val="24"/>
                <w:lang w:val="ru-RU"/>
              </w:rPr>
              <w:t>СТРОВСЬКИЙ</w:t>
            </w:r>
          </w:p>
          <w:p w:rsidR="00EB4B11" w:rsidRPr="009C2970" w:rsidRDefault="00EB4B11" w:rsidP="004F1985">
            <w:pPr>
              <w:pStyle w:val="1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РЕСПУБЛ</w:t>
            </w:r>
            <w:r w:rsidRPr="009C2970">
              <w:rPr>
                <w:szCs w:val="24"/>
              </w:rPr>
              <w:t>I</w:t>
            </w:r>
            <w:r w:rsidRPr="009C2970">
              <w:rPr>
                <w:szCs w:val="24"/>
                <w:lang w:val="ru-RU"/>
              </w:rPr>
              <w:t>КАНСЬКИЙ БАНК</w:t>
            </w:r>
          </w:p>
          <w:p w:rsidR="00EB4B11" w:rsidRPr="009C2970" w:rsidRDefault="00EB4B11" w:rsidP="004F1985">
            <w:pPr>
              <w:jc w:val="center"/>
              <w:rPr>
                <w:sz w:val="24"/>
                <w:szCs w:val="24"/>
              </w:rPr>
            </w:pPr>
          </w:p>
        </w:tc>
      </w:tr>
      <w:tr w:rsidR="00EB4B11" w:rsidRPr="009C2970" w:rsidTr="004F1985">
        <w:trPr>
          <w:cantSplit/>
        </w:trPr>
        <w:tc>
          <w:tcPr>
            <w:tcW w:w="9708" w:type="dxa"/>
            <w:gridSpan w:val="3"/>
          </w:tcPr>
          <w:p w:rsidR="00EB4B11" w:rsidRPr="009C2970" w:rsidRDefault="00EB4B11" w:rsidP="004F1985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</w:p>
          <w:p w:rsidR="00EB4B11" w:rsidRPr="009C2970" w:rsidRDefault="00EB4B11" w:rsidP="004F1985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ПРИДНЕСТРОВСКИЙ РЕСПУБЛИКАНСКИЙ</w:t>
            </w:r>
          </w:p>
          <w:p w:rsidR="00EB4B11" w:rsidRPr="009C2970" w:rsidRDefault="00EB4B11" w:rsidP="00EB4B11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БАНК</w:t>
            </w:r>
          </w:p>
        </w:tc>
      </w:tr>
    </w:tbl>
    <w:p w:rsidR="003F4C6A" w:rsidRPr="00B013BC" w:rsidRDefault="003F4C6A" w:rsidP="00E821FF">
      <w:pPr>
        <w:ind w:firstLine="284"/>
        <w:jc w:val="center"/>
        <w:rPr>
          <w:sz w:val="24"/>
          <w:szCs w:val="24"/>
        </w:rPr>
      </w:pPr>
    </w:p>
    <w:p w:rsidR="003F4C6A" w:rsidRPr="00B013BC" w:rsidRDefault="003F4C6A" w:rsidP="00E821FF">
      <w:pPr>
        <w:ind w:firstLine="284"/>
        <w:jc w:val="center"/>
        <w:rPr>
          <w:sz w:val="24"/>
          <w:szCs w:val="24"/>
        </w:rPr>
      </w:pPr>
      <w:r w:rsidRPr="00B013BC">
        <w:rPr>
          <w:sz w:val="24"/>
          <w:szCs w:val="24"/>
        </w:rPr>
        <w:t>УКАЗАНИЕ</w:t>
      </w:r>
    </w:p>
    <w:p w:rsidR="003F4C6A" w:rsidRPr="00B013BC" w:rsidRDefault="003F4C6A" w:rsidP="00E821FF">
      <w:pPr>
        <w:ind w:firstLine="284"/>
        <w:jc w:val="center"/>
        <w:rPr>
          <w:sz w:val="24"/>
          <w:szCs w:val="24"/>
        </w:rPr>
      </w:pPr>
    </w:p>
    <w:p w:rsidR="00EB4B11" w:rsidRPr="00B013BC" w:rsidRDefault="00EB4B11" w:rsidP="00E821FF">
      <w:pPr>
        <w:ind w:firstLine="284"/>
        <w:jc w:val="center"/>
        <w:rPr>
          <w:sz w:val="24"/>
          <w:szCs w:val="24"/>
        </w:rPr>
      </w:pPr>
      <w:r w:rsidRPr="00B013BC">
        <w:rPr>
          <w:sz w:val="24"/>
          <w:szCs w:val="24"/>
        </w:rPr>
        <w:t xml:space="preserve">О внесении </w:t>
      </w:r>
      <w:r w:rsidR="008E6F9A" w:rsidRPr="00B013BC">
        <w:rPr>
          <w:sz w:val="24"/>
          <w:szCs w:val="24"/>
        </w:rPr>
        <w:t>изменений</w:t>
      </w:r>
      <w:r w:rsidR="00AF270F" w:rsidRPr="00B013BC">
        <w:rPr>
          <w:sz w:val="24"/>
          <w:szCs w:val="24"/>
        </w:rPr>
        <w:t xml:space="preserve"> </w:t>
      </w:r>
      <w:r w:rsidRPr="00B013BC">
        <w:rPr>
          <w:sz w:val="24"/>
          <w:szCs w:val="24"/>
        </w:rPr>
        <w:t xml:space="preserve">в </w:t>
      </w:r>
      <w:r w:rsidR="00AF6547" w:rsidRPr="00D75870">
        <w:rPr>
          <w:color w:val="000000"/>
          <w:sz w:val="24"/>
          <w:szCs w:val="24"/>
        </w:rPr>
        <w:t>Положение Приднестровского республиканского банка от 19 июня 2007 года № 75</w:t>
      </w:r>
      <w:r w:rsidR="00AF6547" w:rsidRPr="00D75870">
        <w:rPr>
          <w:color w:val="000000"/>
          <w:sz w:val="24"/>
          <w:szCs w:val="24"/>
        </w:rPr>
        <w:noBreakHyphen/>
        <w:t>П «Об осуществлении обязательной продажи части валютной выручки» (регистрационный № 4016 от 26 июля 2007 года) (САЗ 07-31)</w:t>
      </w:r>
      <w:r w:rsidRPr="00B013BC">
        <w:rPr>
          <w:sz w:val="24"/>
          <w:szCs w:val="24"/>
        </w:rPr>
        <w:t xml:space="preserve"> </w:t>
      </w:r>
    </w:p>
    <w:p w:rsidR="00EB4B11" w:rsidRPr="00B013BC" w:rsidRDefault="00EB4B11" w:rsidP="00E821FF">
      <w:pPr>
        <w:ind w:firstLine="284"/>
        <w:jc w:val="center"/>
        <w:rPr>
          <w:sz w:val="24"/>
          <w:szCs w:val="24"/>
        </w:rPr>
      </w:pPr>
    </w:p>
    <w:p w:rsidR="003F4C6A" w:rsidRPr="00B013BC" w:rsidRDefault="003F4C6A" w:rsidP="00E821FF">
      <w:pPr>
        <w:ind w:firstLine="284"/>
        <w:jc w:val="center"/>
        <w:rPr>
          <w:sz w:val="24"/>
          <w:szCs w:val="24"/>
        </w:rPr>
      </w:pPr>
      <w:r w:rsidRPr="00B013BC">
        <w:rPr>
          <w:sz w:val="24"/>
          <w:szCs w:val="24"/>
        </w:rPr>
        <w:t>Утверждено Решением правления</w:t>
      </w:r>
    </w:p>
    <w:p w:rsidR="003F4C6A" w:rsidRPr="00B013BC" w:rsidRDefault="003F4C6A" w:rsidP="00E821FF">
      <w:pPr>
        <w:ind w:firstLine="284"/>
        <w:jc w:val="center"/>
        <w:rPr>
          <w:sz w:val="24"/>
          <w:szCs w:val="24"/>
        </w:rPr>
      </w:pPr>
      <w:r w:rsidRPr="00B013BC">
        <w:rPr>
          <w:sz w:val="24"/>
          <w:szCs w:val="24"/>
        </w:rPr>
        <w:t>Приднестровского республиканского банка</w:t>
      </w:r>
    </w:p>
    <w:p w:rsidR="003F4C6A" w:rsidRPr="00B013BC" w:rsidRDefault="00AF6547" w:rsidP="00E821F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572422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3F4C6A" w:rsidRPr="00B013BC">
        <w:rPr>
          <w:sz w:val="24"/>
          <w:szCs w:val="24"/>
        </w:rPr>
        <w:t xml:space="preserve">от </w:t>
      </w:r>
      <w:r w:rsidR="00572422">
        <w:rPr>
          <w:sz w:val="24"/>
          <w:szCs w:val="24"/>
        </w:rPr>
        <w:t>13</w:t>
      </w:r>
      <w:r>
        <w:rPr>
          <w:sz w:val="24"/>
          <w:szCs w:val="24"/>
        </w:rPr>
        <w:t xml:space="preserve"> июня</w:t>
      </w:r>
      <w:r w:rsidR="003F4C6A" w:rsidRPr="00B013BC">
        <w:rPr>
          <w:sz w:val="24"/>
          <w:szCs w:val="24"/>
        </w:rPr>
        <w:t xml:space="preserve"> 202</w:t>
      </w:r>
      <w:r w:rsidR="00B8443D" w:rsidRPr="00B013BC">
        <w:rPr>
          <w:sz w:val="24"/>
          <w:szCs w:val="24"/>
        </w:rPr>
        <w:t>2</w:t>
      </w:r>
      <w:r w:rsidR="003F4C6A" w:rsidRPr="00B013BC">
        <w:rPr>
          <w:sz w:val="24"/>
          <w:szCs w:val="24"/>
        </w:rPr>
        <w:t> г</w:t>
      </w:r>
      <w:r w:rsidR="00790B9D" w:rsidRPr="00B013BC">
        <w:rPr>
          <w:sz w:val="24"/>
          <w:szCs w:val="24"/>
        </w:rPr>
        <w:t>ода</w:t>
      </w:r>
    </w:p>
    <w:p w:rsidR="003F4C6A" w:rsidRPr="00B013BC" w:rsidRDefault="003F4C6A" w:rsidP="00E821FF">
      <w:pPr>
        <w:ind w:firstLine="284"/>
        <w:jc w:val="center"/>
        <w:rPr>
          <w:sz w:val="24"/>
          <w:szCs w:val="24"/>
        </w:rPr>
      </w:pPr>
    </w:p>
    <w:p w:rsidR="003F4C6A" w:rsidRPr="00B013BC" w:rsidRDefault="003F4C6A" w:rsidP="00E821FF">
      <w:pPr>
        <w:ind w:firstLine="284"/>
        <w:jc w:val="center"/>
        <w:rPr>
          <w:sz w:val="24"/>
          <w:szCs w:val="24"/>
        </w:rPr>
      </w:pPr>
      <w:r w:rsidRPr="00B013BC">
        <w:rPr>
          <w:sz w:val="24"/>
          <w:szCs w:val="24"/>
        </w:rPr>
        <w:t>Зарегистрировано Министерством юстиции</w:t>
      </w:r>
    </w:p>
    <w:p w:rsidR="003F4C6A" w:rsidRPr="00B013BC" w:rsidRDefault="003F4C6A" w:rsidP="00E821FF">
      <w:pPr>
        <w:ind w:firstLine="284"/>
        <w:jc w:val="center"/>
        <w:rPr>
          <w:sz w:val="24"/>
          <w:szCs w:val="24"/>
        </w:rPr>
      </w:pPr>
      <w:r w:rsidRPr="00B013BC">
        <w:rPr>
          <w:sz w:val="24"/>
          <w:szCs w:val="24"/>
        </w:rPr>
        <w:t>Приднестровской Молдавской Республики</w:t>
      </w:r>
    </w:p>
    <w:p w:rsidR="003F4C6A" w:rsidRDefault="003F4C6A" w:rsidP="00004379">
      <w:pPr>
        <w:ind w:firstLine="284"/>
        <w:jc w:val="center"/>
        <w:rPr>
          <w:sz w:val="24"/>
          <w:szCs w:val="24"/>
        </w:rPr>
      </w:pPr>
      <w:r w:rsidRPr="00B013BC">
        <w:rPr>
          <w:sz w:val="24"/>
          <w:szCs w:val="24"/>
        </w:rPr>
        <w:t>Регистрационный № </w:t>
      </w:r>
      <w:r w:rsidR="00004379" w:rsidRPr="00004379">
        <w:rPr>
          <w:sz w:val="24"/>
          <w:szCs w:val="24"/>
        </w:rPr>
        <w:t xml:space="preserve">11097 </w:t>
      </w:r>
      <w:r w:rsidR="00004379">
        <w:rPr>
          <w:sz w:val="24"/>
          <w:szCs w:val="24"/>
        </w:rPr>
        <w:t>от 13 июня 2022 года</w:t>
      </w:r>
    </w:p>
    <w:p w:rsidR="00004379" w:rsidRPr="00004379" w:rsidRDefault="00004379" w:rsidP="0000437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04379">
        <w:rPr>
          <w:sz w:val="24"/>
          <w:szCs w:val="24"/>
        </w:rPr>
        <w:t>Номер опубликования: 2022000854</w:t>
      </w:r>
      <w:r>
        <w:rPr>
          <w:sz w:val="24"/>
          <w:szCs w:val="24"/>
        </w:rPr>
        <w:t>)</w:t>
      </w:r>
    </w:p>
    <w:p w:rsidR="00004379" w:rsidRPr="00004379" w:rsidRDefault="00004379" w:rsidP="00004379">
      <w:pPr>
        <w:ind w:firstLine="284"/>
        <w:jc w:val="center"/>
        <w:rPr>
          <w:sz w:val="24"/>
          <w:szCs w:val="24"/>
        </w:rPr>
      </w:pPr>
      <w:r w:rsidRPr="00004379">
        <w:rPr>
          <w:sz w:val="24"/>
          <w:szCs w:val="24"/>
        </w:rPr>
        <w:t>(</w:t>
      </w:r>
      <w:r>
        <w:rPr>
          <w:sz w:val="24"/>
          <w:szCs w:val="24"/>
        </w:rPr>
        <w:t>САЗ 22-23</w:t>
      </w:r>
      <w:r w:rsidRPr="00004379">
        <w:rPr>
          <w:sz w:val="24"/>
          <w:szCs w:val="24"/>
        </w:rPr>
        <w:t>)</w:t>
      </w:r>
    </w:p>
    <w:p w:rsidR="00004379" w:rsidRPr="00004379" w:rsidRDefault="00004379" w:rsidP="00004379">
      <w:pPr>
        <w:ind w:firstLine="284"/>
        <w:jc w:val="center"/>
        <w:rPr>
          <w:strike/>
          <w:sz w:val="24"/>
          <w:szCs w:val="24"/>
        </w:rPr>
      </w:pPr>
    </w:p>
    <w:p w:rsidR="00B94195" w:rsidRPr="00D75870" w:rsidRDefault="00B94195" w:rsidP="00B94195">
      <w:pPr>
        <w:ind w:firstLine="284"/>
        <w:jc w:val="both"/>
        <w:rPr>
          <w:color w:val="000000"/>
          <w:sz w:val="24"/>
          <w:szCs w:val="24"/>
        </w:rPr>
      </w:pPr>
      <w:r w:rsidRPr="00D75870">
        <w:rPr>
          <w:color w:val="000000"/>
          <w:sz w:val="24"/>
          <w:szCs w:val="24"/>
        </w:rPr>
        <w:lastRenderedPageBreak/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07-20), Законом Приднестровской Молдавской Республики от 6 июня 1995 года «О валютном регулировании и</w:t>
      </w:r>
      <w:r w:rsidR="00AF6547">
        <w:rPr>
          <w:color w:val="000000"/>
          <w:sz w:val="24"/>
          <w:szCs w:val="24"/>
        </w:rPr>
        <w:t xml:space="preserve"> валютном контроле» (СЗМР 95-2)</w:t>
      </w:r>
      <w:r w:rsidRPr="00D75870">
        <w:rPr>
          <w:color w:val="000000"/>
          <w:sz w:val="24"/>
          <w:szCs w:val="24"/>
        </w:rPr>
        <w:t xml:space="preserve">. </w:t>
      </w:r>
    </w:p>
    <w:p w:rsidR="00B94195" w:rsidRPr="00D75870" w:rsidRDefault="00B94195" w:rsidP="00B94195">
      <w:pPr>
        <w:ind w:firstLine="284"/>
        <w:jc w:val="both"/>
        <w:rPr>
          <w:color w:val="000000"/>
          <w:sz w:val="24"/>
          <w:szCs w:val="24"/>
        </w:rPr>
      </w:pPr>
      <w:r w:rsidRPr="00D75870">
        <w:rPr>
          <w:color w:val="000000"/>
          <w:sz w:val="24"/>
          <w:szCs w:val="24"/>
        </w:rPr>
        <w:t>1. Внести в Положение Приднестровского республиканского банка от 19 июня 2007 года № 75</w:t>
      </w:r>
      <w:r w:rsidRPr="00D75870">
        <w:rPr>
          <w:color w:val="000000"/>
          <w:sz w:val="24"/>
          <w:szCs w:val="24"/>
        </w:rPr>
        <w:noBreakHyphen/>
        <w:t>П «Об осуществлении обязательной продажи части валютной выручки» (регистрационный № 4016 от 26 июля 2007</w:t>
      </w:r>
      <w:r w:rsidR="003D6420" w:rsidRPr="003D6420">
        <w:rPr>
          <w:color w:val="000000"/>
          <w:sz w:val="24"/>
          <w:szCs w:val="24"/>
        </w:rPr>
        <w:t xml:space="preserve"> </w:t>
      </w:r>
      <w:r w:rsidRPr="00D75870">
        <w:rPr>
          <w:color w:val="000000"/>
          <w:sz w:val="24"/>
          <w:szCs w:val="24"/>
        </w:rPr>
        <w:t>года) (САЗ 07-31) с изменениями и дополнениями, внесенными указаниями Приднестровского республиканского банка от 3 июля 2009</w:t>
      </w:r>
      <w:r w:rsidR="003D6420" w:rsidRPr="003D6420">
        <w:rPr>
          <w:color w:val="000000"/>
          <w:sz w:val="24"/>
          <w:szCs w:val="24"/>
        </w:rPr>
        <w:t xml:space="preserve"> </w:t>
      </w:r>
      <w:r w:rsidRPr="00D75870">
        <w:rPr>
          <w:color w:val="000000"/>
          <w:sz w:val="24"/>
          <w:szCs w:val="24"/>
        </w:rPr>
        <w:t xml:space="preserve"> года №</w:t>
      </w:r>
      <w:r w:rsidR="003D6420" w:rsidRPr="003D6420">
        <w:rPr>
          <w:color w:val="000000"/>
          <w:sz w:val="24"/>
          <w:szCs w:val="24"/>
        </w:rPr>
        <w:t xml:space="preserve"> </w:t>
      </w:r>
      <w:r w:rsidRPr="00D75870">
        <w:rPr>
          <w:color w:val="000000"/>
          <w:sz w:val="24"/>
          <w:szCs w:val="24"/>
        </w:rPr>
        <w:t>337-У (регистрационный №</w:t>
      </w:r>
      <w:r w:rsidR="003D6420" w:rsidRPr="003D6420">
        <w:rPr>
          <w:color w:val="000000"/>
          <w:sz w:val="24"/>
          <w:szCs w:val="24"/>
        </w:rPr>
        <w:t xml:space="preserve"> </w:t>
      </w:r>
      <w:r w:rsidRPr="00D75870">
        <w:rPr>
          <w:color w:val="000000"/>
          <w:sz w:val="24"/>
          <w:szCs w:val="24"/>
        </w:rPr>
        <w:t>4949 от 6 августа 2009 года) (САЗ 09-32); от 30 декабря 2010</w:t>
      </w:r>
      <w:r w:rsidR="003D6420" w:rsidRPr="003D6420">
        <w:rPr>
          <w:color w:val="000000"/>
          <w:sz w:val="24"/>
          <w:szCs w:val="24"/>
        </w:rPr>
        <w:t xml:space="preserve"> </w:t>
      </w:r>
      <w:r w:rsidRPr="00D75870">
        <w:rPr>
          <w:color w:val="000000"/>
          <w:sz w:val="24"/>
          <w:szCs w:val="24"/>
        </w:rPr>
        <w:t>го</w:t>
      </w:r>
      <w:bookmarkStart w:id="0" w:name="_GoBack"/>
      <w:bookmarkEnd w:id="0"/>
      <w:r w:rsidRPr="00D75870">
        <w:rPr>
          <w:color w:val="000000"/>
          <w:sz w:val="24"/>
          <w:szCs w:val="24"/>
        </w:rPr>
        <w:t>да №</w:t>
      </w:r>
      <w:r w:rsidR="003D6420" w:rsidRPr="003D6420">
        <w:rPr>
          <w:color w:val="000000"/>
          <w:sz w:val="24"/>
          <w:szCs w:val="24"/>
        </w:rPr>
        <w:t xml:space="preserve"> </w:t>
      </w:r>
      <w:r w:rsidRPr="00D75870">
        <w:rPr>
          <w:color w:val="000000"/>
          <w:sz w:val="24"/>
          <w:szCs w:val="24"/>
        </w:rPr>
        <w:t>431-У (регистрационный № 5532 от 14 февраля 2011</w:t>
      </w:r>
      <w:r w:rsidR="003D6420" w:rsidRPr="003D6420">
        <w:rPr>
          <w:color w:val="000000"/>
          <w:sz w:val="24"/>
          <w:szCs w:val="24"/>
        </w:rPr>
        <w:t xml:space="preserve"> </w:t>
      </w:r>
      <w:r w:rsidRPr="00D75870">
        <w:rPr>
          <w:color w:val="000000"/>
          <w:sz w:val="24"/>
          <w:szCs w:val="24"/>
        </w:rPr>
        <w:t>года) (САЗ 11</w:t>
      </w:r>
      <w:r w:rsidRPr="00D75870">
        <w:rPr>
          <w:color w:val="000000"/>
          <w:sz w:val="24"/>
          <w:szCs w:val="24"/>
        </w:rPr>
        <w:noBreakHyphen/>
        <w:t>7); от 3 марта 2011 года № 442-У (регистрационный № 5600 от 19 апреля 2011 года) (САЗ 11-16); от 15 июля 2011 года № 471-У (регистрационный № 5747 от 31 августа 2011 года) (САЗ 11</w:t>
      </w:r>
      <w:r w:rsidRPr="00D75870">
        <w:rPr>
          <w:color w:val="000000"/>
          <w:sz w:val="24"/>
          <w:szCs w:val="24"/>
        </w:rPr>
        <w:noBreakHyphen/>
        <w:t>35); от 14 марта 2012 года № 521-У (регистрационный № 5965 от 5 апреля 2012 года) (САЗ 12-15); от 10 августа 2012 года № 580-У (регистрационный № 6130 от 21 сентября 2012 года) (САЗ 12-39); от 7 декабря 2012 года № 639</w:t>
      </w:r>
      <w:r w:rsidRPr="00D75870">
        <w:rPr>
          <w:color w:val="000000"/>
          <w:sz w:val="24"/>
          <w:szCs w:val="24"/>
        </w:rPr>
        <w:noBreakHyphen/>
        <w:t>У (регистрационный № 6246 от 20 декабря 2012 года) (САЗ 12-52); от 5 декабря 2013 года № 736-У (регистрационный № 6654 от 24 декабря 2013</w:t>
      </w:r>
      <w:r w:rsidR="003D6420" w:rsidRPr="003D6420">
        <w:rPr>
          <w:color w:val="000000"/>
          <w:sz w:val="24"/>
          <w:szCs w:val="24"/>
        </w:rPr>
        <w:t xml:space="preserve"> </w:t>
      </w:r>
      <w:r w:rsidRPr="00D75870">
        <w:rPr>
          <w:color w:val="000000"/>
          <w:sz w:val="24"/>
          <w:szCs w:val="24"/>
        </w:rPr>
        <w:t>года) (САЗ 13</w:t>
      </w:r>
      <w:r w:rsidRPr="00D75870">
        <w:rPr>
          <w:color w:val="000000"/>
          <w:sz w:val="24"/>
          <w:szCs w:val="24"/>
        </w:rPr>
        <w:noBreakHyphen/>
        <w:t>51); от 28 февраля 2014 года № 765</w:t>
      </w:r>
      <w:r w:rsidRPr="00D75870">
        <w:rPr>
          <w:color w:val="000000"/>
          <w:sz w:val="24"/>
          <w:szCs w:val="24"/>
        </w:rPr>
        <w:noBreakHyphen/>
        <w:t>У (регистрационный № 6721 от 4 марта 2014 года) (САЗ 14-10); от 26 декабря 2014 года № 827-У (регистрационный № 6994 от 30 декабря 2014 года) (САЗ 15</w:t>
      </w:r>
      <w:r w:rsidRPr="00D75870">
        <w:rPr>
          <w:color w:val="000000"/>
          <w:sz w:val="24"/>
          <w:szCs w:val="24"/>
        </w:rPr>
        <w:noBreakHyphen/>
        <w:t>1); от 24 марта 2017 года № 975</w:t>
      </w:r>
      <w:r w:rsidRPr="00D75870">
        <w:rPr>
          <w:color w:val="000000"/>
          <w:sz w:val="24"/>
          <w:szCs w:val="24"/>
        </w:rPr>
        <w:noBreakHyphen/>
        <w:t xml:space="preserve">У (регистрационный № 7790 от 5 апреля 2017 года) (газета «Приднестровье» № 65 (5752) от 12 апреля 2017 года); от 29 мая </w:t>
      </w:r>
      <w:r w:rsidRPr="00D75870">
        <w:rPr>
          <w:color w:val="000000"/>
          <w:sz w:val="24"/>
          <w:szCs w:val="24"/>
        </w:rPr>
        <w:lastRenderedPageBreak/>
        <w:t>2017 года № 985</w:t>
      </w:r>
      <w:r w:rsidRPr="00D75870">
        <w:rPr>
          <w:color w:val="000000"/>
          <w:sz w:val="24"/>
          <w:szCs w:val="24"/>
        </w:rPr>
        <w:noBreakHyphen/>
        <w:t>У (регистрационный № 7857 от 9 июня 2017 года) (САЗ 17-24); от 18 июля 2017 года № 999</w:t>
      </w:r>
      <w:r w:rsidRPr="00D75870">
        <w:rPr>
          <w:color w:val="000000"/>
          <w:sz w:val="24"/>
          <w:szCs w:val="24"/>
        </w:rPr>
        <w:noBreakHyphen/>
        <w:t>У (регистрационный № 7906 от 19 июля 2017 года) (газета «Приднестровье» № 131 (5818) от 21 июля 2017 года); от 25 июля 2017 года № 1001-У (регистрационный № 7941 от 17 августа 2017 года) (САЗ 17-34); от 12 марта 2018 года № 1050</w:t>
      </w:r>
      <w:r w:rsidRPr="00D75870">
        <w:rPr>
          <w:color w:val="000000"/>
          <w:sz w:val="24"/>
          <w:szCs w:val="24"/>
        </w:rPr>
        <w:noBreakHyphen/>
        <w:t>У (регистрационный № 8179 от 13 марта 2018 года) (САЗ 18-11); от 5 июня 2018 года № 1078</w:t>
      </w:r>
      <w:r w:rsidRPr="00D75870">
        <w:rPr>
          <w:color w:val="000000"/>
          <w:sz w:val="24"/>
          <w:szCs w:val="24"/>
        </w:rPr>
        <w:noBreakHyphen/>
        <w:t>У (регистрационный № 8276 от 8 июня 2018 года) (САЗ 18-23); от 20 декабря 2018 года № 1131-У (регистрационный № 8650 от 21 января 2019 года) (САЗ 19</w:t>
      </w:r>
      <w:r w:rsidRPr="00D75870">
        <w:rPr>
          <w:color w:val="000000"/>
          <w:sz w:val="24"/>
          <w:szCs w:val="24"/>
        </w:rPr>
        <w:noBreakHyphen/>
        <w:t>3); от 10 апреля 2019 года № 1150-У (регистрационный № 8797 от 11 апреля 2019 года) (САЗ 19</w:t>
      </w:r>
      <w:r w:rsidRPr="00D75870">
        <w:rPr>
          <w:color w:val="000000"/>
          <w:sz w:val="24"/>
          <w:szCs w:val="24"/>
        </w:rPr>
        <w:noBreakHyphen/>
        <w:t>14); от 16 сентября 2019 года № 1189</w:t>
      </w:r>
      <w:r w:rsidRPr="00D75870">
        <w:rPr>
          <w:color w:val="000000"/>
          <w:sz w:val="24"/>
          <w:szCs w:val="24"/>
        </w:rPr>
        <w:noBreakHyphen/>
        <w:t>У (регистрационный № 9110 от 3 октября 2019 года) (САЗ 19-38); от 20 ноября 2019 года № 1206-У (регистрационный № 9213 от 11 декабря 2019 года) (САЗ 19-48); от 26 декабря 2019 года № 1231</w:t>
      </w:r>
      <w:r w:rsidRPr="00D75870">
        <w:rPr>
          <w:color w:val="000000"/>
          <w:sz w:val="24"/>
          <w:szCs w:val="24"/>
        </w:rPr>
        <w:noBreakHyphen/>
        <w:t>У (регистрационный № 9294 от 22 января 2020 года) (САЗ 20-4); от 16 декабря 2020 года № 1316</w:t>
      </w:r>
      <w:r w:rsidRPr="00D75870">
        <w:rPr>
          <w:color w:val="000000"/>
          <w:sz w:val="24"/>
          <w:szCs w:val="24"/>
        </w:rPr>
        <w:noBreakHyphen/>
        <w:t>У (регистрационный № 9978 от 29 января 2021 года) (САЗ 21-4); от 9 февраля 2021 года № 1322</w:t>
      </w:r>
      <w:r w:rsidRPr="00D75870">
        <w:rPr>
          <w:color w:val="000000"/>
          <w:sz w:val="24"/>
          <w:szCs w:val="24"/>
        </w:rPr>
        <w:noBreakHyphen/>
        <w:t>У (регистрационный № 10051 от 11 марта 2021 года) (САЗ 21-10)</w:t>
      </w:r>
      <w:r w:rsidR="00AF6547">
        <w:rPr>
          <w:color w:val="000000"/>
          <w:sz w:val="24"/>
          <w:szCs w:val="24"/>
        </w:rPr>
        <w:t>; от 4</w:t>
      </w:r>
      <w:r w:rsidR="00AF6547" w:rsidRPr="00D75870">
        <w:rPr>
          <w:color w:val="000000"/>
          <w:sz w:val="24"/>
          <w:szCs w:val="24"/>
        </w:rPr>
        <w:t xml:space="preserve"> февраля 202</w:t>
      </w:r>
      <w:r w:rsidR="00AF6547">
        <w:rPr>
          <w:color w:val="000000"/>
          <w:sz w:val="24"/>
          <w:szCs w:val="24"/>
        </w:rPr>
        <w:t>2 года № 1398</w:t>
      </w:r>
      <w:r w:rsidR="00AF6547" w:rsidRPr="00D75870">
        <w:rPr>
          <w:color w:val="000000"/>
          <w:sz w:val="24"/>
          <w:szCs w:val="24"/>
        </w:rPr>
        <w:noBreakHyphen/>
        <w:t>У (регистрационный № 10</w:t>
      </w:r>
      <w:r w:rsidR="00AF6547">
        <w:rPr>
          <w:color w:val="000000"/>
          <w:sz w:val="24"/>
          <w:szCs w:val="24"/>
        </w:rPr>
        <w:t>866</w:t>
      </w:r>
      <w:r w:rsidR="00AF6547" w:rsidRPr="00D75870">
        <w:rPr>
          <w:color w:val="000000"/>
          <w:sz w:val="24"/>
          <w:szCs w:val="24"/>
        </w:rPr>
        <w:t xml:space="preserve"> от </w:t>
      </w:r>
      <w:r w:rsidR="00AF6547">
        <w:rPr>
          <w:color w:val="000000"/>
          <w:sz w:val="24"/>
          <w:szCs w:val="24"/>
        </w:rPr>
        <w:t>3</w:t>
      </w:r>
      <w:r w:rsidR="00AF6547" w:rsidRPr="00D75870">
        <w:rPr>
          <w:color w:val="000000"/>
          <w:sz w:val="24"/>
          <w:szCs w:val="24"/>
        </w:rPr>
        <w:t xml:space="preserve"> марта 202</w:t>
      </w:r>
      <w:r w:rsidR="00AF6547">
        <w:rPr>
          <w:color w:val="000000"/>
          <w:sz w:val="24"/>
          <w:szCs w:val="24"/>
        </w:rPr>
        <w:t>2</w:t>
      </w:r>
      <w:r w:rsidR="00AF6547" w:rsidRPr="00D75870">
        <w:rPr>
          <w:color w:val="000000"/>
          <w:sz w:val="24"/>
          <w:szCs w:val="24"/>
        </w:rPr>
        <w:t> года) (САЗ 2</w:t>
      </w:r>
      <w:r w:rsidR="00AF6547">
        <w:rPr>
          <w:color w:val="000000"/>
          <w:sz w:val="24"/>
          <w:szCs w:val="24"/>
        </w:rPr>
        <w:t>2</w:t>
      </w:r>
      <w:r w:rsidR="00AF6547" w:rsidRPr="00D75870">
        <w:rPr>
          <w:color w:val="000000"/>
          <w:sz w:val="24"/>
          <w:szCs w:val="24"/>
        </w:rPr>
        <w:t>-</w:t>
      </w:r>
      <w:r w:rsidR="00AF6547">
        <w:rPr>
          <w:color w:val="000000"/>
          <w:sz w:val="24"/>
          <w:szCs w:val="24"/>
        </w:rPr>
        <w:t>8</w:t>
      </w:r>
      <w:r w:rsidR="00AF6547" w:rsidRPr="00D75870">
        <w:rPr>
          <w:color w:val="000000"/>
          <w:sz w:val="24"/>
          <w:szCs w:val="24"/>
        </w:rPr>
        <w:t>)</w:t>
      </w:r>
      <w:r w:rsidRPr="00D75870">
        <w:rPr>
          <w:color w:val="000000"/>
          <w:sz w:val="24"/>
          <w:szCs w:val="24"/>
        </w:rPr>
        <w:t xml:space="preserve"> (далее - Положение), следующ</w:t>
      </w:r>
      <w:r w:rsidR="00AF6547">
        <w:rPr>
          <w:color w:val="000000"/>
          <w:sz w:val="24"/>
          <w:szCs w:val="24"/>
        </w:rPr>
        <w:t>и</w:t>
      </w:r>
      <w:r w:rsidRPr="00D75870">
        <w:rPr>
          <w:color w:val="000000"/>
          <w:sz w:val="24"/>
          <w:szCs w:val="24"/>
        </w:rPr>
        <w:t xml:space="preserve">е </w:t>
      </w:r>
      <w:r w:rsidR="00AF6547">
        <w:rPr>
          <w:color w:val="000000"/>
          <w:sz w:val="24"/>
          <w:szCs w:val="24"/>
        </w:rPr>
        <w:t>изменения</w:t>
      </w:r>
      <w:r w:rsidRPr="00D75870">
        <w:rPr>
          <w:color w:val="000000"/>
          <w:sz w:val="24"/>
          <w:szCs w:val="24"/>
        </w:rPr>
        <w:t>:</w:t>
      </w:r>
    </w:p>
    <w:p w:rsidR="00B44E2F" w:rsidRDefault="00AF6547" w:rsidP="00E821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52E7C">
        <w:rPr>
          <w:sz w:val="24"/>
          <w:szCs w:val="24"/>
        </w:rPr>
        <w:t>пункт 1 Положения</w:t>
      </w:r>
      <w:r w:rsidR="00B44E2F">
        <w:rPr>
          <w:sz w:val="24"/>
          <w:szCs w:val="24"/>
        </w:rPr>
        <w:t xml:space="preserve"> изложить в следующей редакции:</w:t>
      </w:r>
    </w:p>
    <w:p w:rsidR="00AF6547" w:rsidRDefault="00B44E2F" w:rsidP="00B44E2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D719F">
        <w:rPr>
          <w:sz w:val="24"/>
          <w:szCs w:val="24"/>
        </w:rPr>
        <w:t xml:space="preserve">1. </w:t>
      </w:r>
      <w:r w:rsidR="00DD719F" w:rsidRPr="00DD719F">
        <w:rPr>
          <w:sz w:val="24"/>
          <w:szCs w:val="24"/>
        </w:rPr>
        <w:t xml:space="preserve">Юридические лица и физические лица, осуществляющие предпринимательскую деятельность без образования юридического лица, – резиденты Приднестровской Молдавской Республики независимо от формы собственности и организационно-правовой формы, а также находящиеся на территории Приднестровской Молдавской Республики филиалы, постоянные представительства и другие </w:t>
      </w:r>
      <w:r w:rsidR="00DD719F" w:rsidRPr="00DD719F">
        <w:rPr>
          <w:sz w:val="24"/>
          <w:szCs w:val="24"/>
        </w:rPr>
        <w:lastRenderedPageBreak/>
        <w:t>обособленные или самостоятельные структурные подразделения нерезидентов (далее - юридические лица) производят обязательную продажу от суммы получаемой валютной выручки в размере и порядке установленном настоящим Положением</w:t>
      </w:r>
      <w:r w:rsidR="00DD719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252E7C">
        <w:rPr>
          <w:sz w:val="24"/>
          <w:szCs w:val="24"/>
        </w:rPr>
        <w:t>;</w:t>
      </w:r>
    </w:p>
    <w:p w:rsidR="00252E7C" w:rsidRDefault="00252E7C" w:rsidP="00E821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 част</w:t>
      </w:r>
      <w:r w:rsidR="00B44E2F">
        <w:rPr>
          <w:sz w:val="24"/>
          <w:szCs w:val="24"/>
        </w:rPr>
        <w:t>ь</w:t>
      </w:r>
      <w:r w:rsidRPr="007F2B64">
        <w:rPr>
          <w:sz w:val="24"/>
          <w:szCs w:val="24"/>
        </w:rPr>
        <w:t xml:space="preserve"> перв</w:t>
      </w:r>
      <w:r w:rsidR="00B44E2F">
        <w:rPr>
          <w:sz w:val="24"/>
          <w:szCs w:val="24"/>
        </w:rPr>
        <w:t>ую</w:t>
      </w:r>
      <w:r w:rsidRPr="007F2B64">
        <w:rPr>
          <w:sz w:val="24"/>
          <w:szCs w:val="24"/>
        </w:rPr>
        <w:t xml:space="preserve"> пункт</w:t>
      </w:r>
      <w:r w:rsidR="00B44E2F">
        <w:rPr>
          <w:sz w:val="24"/>
          <w:szCs w:val="24"/>
        </w:rPr>
        <w:t>а</w:t>
      </w:r>
      <w:r w:rsidRPr="007F2B64">
        <w:rPr>
          <w:sz w:val="24"/>
          <w:szCs w:val="24"/>
        </w:rPr>
        <w:t xml:space="preserve"> 1-3</w:t>
      </w:r>
      <w:r>
        <w:rPr>
          <w:sz w:val="24"/>
          <w:szCs w:val="24"/>
        </w:rPr>
        <w:t xml:space="preserve"> Положения </w:t>
      </w:r>
      <w:r w:rsidR="00B44E2F">
        <w:rPr>
          <w:sz w:val="24"/>
          <w:szCs w:val="24"/>
        </w:rPr>
        <w:t>исключить</w:t>
      </w:r>
      <w:r>
        <w:rPr>
          <w:sz w:val="24"/>
          <w:szCs w:val="24"/>
        </w:rPr>
        <w:t>;</w:t>
      </w:r>
    </w:p>
    <w:p w:rsidR="00252E7C" w:rsidRPr="00252E7C" w:rsidRDefault="00252E7C" w:rsidP="00252E7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пункт </w:t>
      </w:r>
      <w:r w:rsidRPr="007F2B64">
        <w:rPr>
          <w:sz w:val="24"/>
          <w:szCs w:val="24"/>
        </w:rPr>
        <w:t>1-3-1</w:t>
      </w:r>
      <w:r>
        <w:rPr>
          <w:sz w:val="24"/>
          <w:szCs w:val="24"/>
        </w:rPr>
        <w:t xml:space="preserve"> Положения </w:t>
      </w:r>
      <w:r w:rsidR="00B44E2F">
        <w:rPr>
          <w:sz w:val="24"/>
          <w:szCs w:val="24"/>
        </w:rPr>
        <w:t>исключить</w:t>
      </w:r>
      <w:r>
        <w:rPr>
          <w:sz w:val="24"/>
          <w:szCs w:val="24"/>
        </w:rPr>
        <w:t>.</w:t>
      </w:r>
    </w:p>
    <w:p w:rsidR="000D7BB0" w:rsidRPr="000D7BB0" w:rsidRDefault="000D7BB0" w:rsidP="000D7BB0">
      <w:pPr>
        <w:autoSpaceDE w:val="0"/>
        <w:autoSpaceDN w:val="0"/>
        <w:spacing w:before="40" w:after="40"/>
        <w:ind w:firstLine="284"/>
        <w:jc w:val="both"/>
        <w:rPr>
          <w:rFonts w:ascii="Calibri" w:hAnsi="Calibri" w:cs="Calibri"/>
          <w:sz w:val="22"/>
          <w:szCs w:val="22"/>
        </w:rPr>
      </w:pPr>
      <w:r w:rsidRPr="000D7BB0">
        <w:rPr>
          <w:sz w:val="24"/>
          <w:szCs w:val="24"/>
        </w:rPr>
        <w:t>2. Настоящее Указание подлежит применению к валютной выручке, полученной со дня вступления в силу настоящего Указания.</w:t>
      </w:r>
    </w:p>
    <w:p w:rsidR="000D7BB0" w:rsidRPr="000D7BB0" w:rsidRDefault="000D7BB0" w:rsidP="000D7BB0">
      <w:pPr>
        <w:autoSpaceDE w:val="0"/>
        <w:autoSpaceDN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0D7BB0">
        <w:rPr>
          <w:sz w:val="24"/>
          <w:szCs w:val="24"/>
        </w:rPr>
        <w:t>3. Настоящее Указание вступает в силу со дня, следующего за днем официального опубликования.</w:t>
      </w:r>
    </w:p>
    <w:p w:rsidR="00252E7C" w:rsidRDefault="00252E7C" w:rsidP="00E821FF">
      <w:pPr>
        <w:ind w:firstLine="284"/>
        <w:jc w:val="both"/>
        <w:rPr>
          <w:sz w:val="24"/>
          <w:szCs w:val="24"/>
        </w:rPr>
      </w:pPr>
    </w:p>
    <w:p w:rsidR="009E0374" w:rsidRPr="00B013BC" w:rsidRDefault="009E0374" w:rsidP="00E821FF">
      <w:pPr>
        <w:ind w:firstLine="284"/>
        <w:jc w:val="both"/>
        <w:rPr>
          <w:sz w:val="24"/>
          <w:szCs w:val="24"/>
        </w:rPr>
      </w:pPr>
    </w:p>
    <w:p w:rsidR="0054688A" w:rsidRPr="00B013BC" w:rsidRDefault="00AB06E8" w:rsidP="00E82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банка </w:t>
      </w:r>
      <w:r w:rsidR="007E0FAA" w:rsidRPr="00B013BC">
        <w:rPr>
          <w:sz w:val="24"/>
          <w:szCs w:val="24"/>
        </w:rPr>
        <w:t xml:space="preserve">                                                                                                          </w:t>
      </w:r>
      <w:r w:rsidR="00195252" w:rsidRPr="00B013BC">
        <w:rPr>
          <w:sz w:val="24"/>
          <w:szCs w:val="24"/>
        </w:rPr>
        <w:t>В</w:t>
      </w:r>
      <w:r w:rsidR="00407CB5" w:rsidRPr="00B013BC">
        <w:rPr>
          <w:sz w:val="24"/>
          <w:szCs w:val="24"/>
        </w:rPr>
        <w:t>.</w:t>
      </w:r>
      <w:r w:rsidR="00165207" w:rsidRPr="00B013BC">
        <w:rPr>
          <w:sz w:val="24"/>
          <w:szCs w:val="24"/>
        </w:rPr>
        <w:t xml:space="preserve"> ТИДВА</w:t>
      </w:r>
    </w:p>
    <w:p w:rsidR="00A579A8" w:rsidRDefault="00A579A8" w:rsidP="00E821FF">
      <w:pPr>
        <w:ind w:firstLine="284"/>
        <w:jc w:val="both"/>
        <w:rPr>
          <w:sz w:val="24"/>
          <w:szCs w:val="24"/>
        </w:rPr>
      </w:pPr>
    </w:p>
    <w:p w:rsidR="009E0374" w:rsidRPr="00B013BC" w:rsidRDefault="009E0374" w:rsidP="00E821FF">
      <w:pPr>
        <w:ind w:firstLine="284"/>
        <w:jc w:val="both"/>
        <w:rPr>
          <w:sz w:val="24"/>
          <w:szCs w:val="24"/>
        </w:rPr>
      </w:pPr>
    </w:p>
    <w:p w:rsidR="00A579A8" w:rsidRPr="00B013BC" w:rsidRDefault="00705979" w:rsidP="009E0374">
      <w:pPr>
        <w:ind w:right="7086"/>
        <w:rPr>
          <w:sz w:val="24"/>
          <w:szCs w:val="24"/>
        </w:rPr>
      </w:pPr>
      <w:r w:rsidRPr="00B013BC">
        <w:rPr>
          <w:sz w:val="24"/>
          <w:szCs w:val="24"/>
        </w:rPr>
        <w:t>г.Тирасполь</w:t>
      </w:r>
    </w:p>
    <w:p w:rsidR="00705979" w:rsidRPr="00B013BC" w:rsidRDefault="009E0374" w:rsidP="009E0374">
      <w:pPr>
        <w:ind w:right="7086"/>
        <w:rPr>
          <w:sz w:val="24"/>
          <w:szCs w:val="24"/>
        </w:rPr>
      </w:pPr>
      <w:r>
        <w:rPr>
          <w:sz w:val="24"/>
          <w:szCs w:val="24"/>
        </w:rPr>
        <w:t>«</w:t>
      </w:r>
      <w:r w:rsidR="00572422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705979" w:rsidRPr="00B013BC">
        <w:rPr>
          <w:sz w:val="24"/>
          <w:szCs w:val="24"/>
        </w:rPr>
        <w:t xml:space="preserve"> </w:t>
      </w:r>
      <w:r w:rsidR="00EB3126">
        <w:rPr>
          <w:sz w:val="24"/>
          <w:szCs w:val="24"/>
        </w:rPr>
        <w:t>июня</w:t>
      </w:r>
      <w:r w:rsidR="00705979" w:rsidRPr="00B013BC">
        <w:rPr>
          <w:sz w:val="24"/>
          <w:szCs w:val="24"/>
        </w:rPr>
        <w:t xml:space="preserve"> 20</w:t>
      </w:r>
      <w:r w:rsidR="0054688A" w:rsidRPr="00B013BC">
        <w:rPr>
          <w:sz w:val="24"/>
          <w:szCs w:val="24"/>
        </w:rPr>
        <w:t>2</w:t>
      </w:r>
      <w:r w:rsidR="00B43584" w:rsidRPr="00B013B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D208D" w:rsidRPr="00B013BC">
        <w:rPr>
          <w:sz w:val="24"/>
          <w:szCs w:val="24"/>
        </w:rPr>
        <w:t>г.</w:t>
      </w:r>
    </w:p>
    <w:p w:rsidR="00AA1839" w:rsidRPr="00B013BC" w:rsidRDefault="009C68DE" w:rsidP="009E0374">
      <w:pPr>
        <w:ind w:right="7086"/>
        <w:rPr>
          <w:sz w:val="24"/>
          <w:szCs w:val="24"/>
        </w:rPr>
      </w:pPr>
      <w:r w:rsidRPr="00B013BC">
        <w:rPr>
          <w:sz w:val="24"/>
          <w:szCs w:val="24"/>
        </w:rPr>
        <w:t>№</w:t>
      </w:r>
      <w:r w:rsidR="009E0374">
        <w:rPr>
          <w:sz w:val="24"/>
          <w:szCs w:val="24"/>
        </w:rPr>
        <w:t xml:space="preserve"> </w:t>
      </w:r>
      <w:r w:rsidR="00572422">
        <w:rPr>
          <w:sz w:val="24"/>
          <w:szCs w:val="24"/>
        </w:rPr>
        <w:t>1419</w:t>
      </w:r>
      <w:r w:rsidR="00705979" w:rsidRPr="00B013BC">
        <w:rPr>
          <w:sz w:val="24"/>
          <w:szCs w:val="24"/>
        </w:rPr>
        <w:t>-У</w:t>
      </w:r>
    </w:p>
    <w:sectPr w:rsidR="00AA1839" w:rsidRPr="00B013BC" w:rsidSect="00F123C3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8B" w:rsidRDefault="00143D8B">
      <w:r>
        <w:separator/>
      </w:r>
    </w:p>
  </w:endnote>
  <w:endnote w:type="continuationSeparator" w:id="0">
    <w:p w:rsidR="00143D8B" w:rsidRDefault="001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8B" w:rsidRDefault="00143D8B">
      <w:r>
        <w:separator/>
      </w:r>
    </w:p>
  </w:footnote>
  <w:footnote w:type="continuationSeparator" w:id="0">
    <w:p w:rsidR="00143D8B" w:rsidRDefault="0014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6" w:rsidRDefault="00452AB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B2C"/>
    <w:multiLevelType w:val="hybridMultilevel"/>
    <w:tmpl w:val="815C158C"/>
    <w:lvl w:ilvl="0" w:tplc="3AC88936">
      <w:start w:val="1"/>
      <w:numFmt w:val="decimal"/>
      <w:lvlText w:val="%1."/>
      <w:lvlJc w:val="left"/>
      <w:pPr>
        <w:ind w:left="11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E"/>
    <w:rsid w:val="00004379"/>
    <w:rsid w:val="0000448E"/>
    <w:rsid w:val="00004552"/>
    <w:rsid w:val="00006F94"/>
    <w:rsid w:val="00011635"/>
    <w:rsid w:val="00023C6E"/>
    <w:rsid w:val="0002496B"/>
    <w:rsid w:val="0002694E"/>
    <w:rsid w:val="00031368"/>
    <w:rsid w:val="00031A54"/>
    <w:rsid w:val="000335B2"/>
    <w:rsid w:val="00035F77"/>
    <w:rsid w:val="00036446"/>
    <w:rsid w:val="00041B35"/>
    <w:rsid w:val="00043FD4"/>
    <w:rsid w:val="000538C0"/>
    <w:rsid w:val="000547AE"/>
    <w:rsid w:val="00057400"/>
    <w:rsid w:val="0006034D"/>
    <w:rsid w:val="00070168"/>
    <w:rsid w:val="000720AD"/>
    <w:rsid w:val="000817DC"/>
    <w:rsid w:val="00091BA3"/>
    <w:rsid w:val="000920BB"/>
    <w:rsid w:val="00097224"/>
    <w:rsid w:val="000A4263"/>
    <w:rsid w:val="000B34E0"/>
    <w:rsid w:val="000C1ADE"/>
    <w:rsid w:val="000C5CBB"/>
    <w:rsid w:val="000D208D"/>
    <w:rsid w:val="000D31EB"/>
    <w:rsid w:val="000D7669"/>
    <w:rsid w:val="000D774B"/>
    <w:rsid w:val="000D7BB0"/>
    <w:rsid w:val="000E01BE"/>
    <w:rsid w:val="000F7C64"/>
    <w:rsid w:val="00101343"/>
    <w:rsid w:val="00103AA7"/>
    <w:rsid w:val="00103E59"/>
    <w:rsid w:val="00106E85"/>
    <w:rsid w:val="00110AC1"/>
    <w:rsid w:val="00116936"/>
    <w:rsid w:val="00124D42"/>
    <w:rsid w:val="00125EEE"/>
    <w:rsid w:val="00131D4A"/>
    <w:rsid w:val="00134111"/>
    <w:rsid w:val="001358FD"/>
    <w:rsid w:val="00136D76"/>
    <w:rsid w:val="00143D8B"/>
    <w:rsid w:val="00143FD8"/>
    <w:rsid w:val="00147B76"/>
    <w:rsid w:val="001515DD"/>
    <w:rsid w:val="00165207"/>
    <w:rsid w:val="00166840"/>
    <w:rsid w:val="001741B1"/>
    <w:rsid w:val="00180124"/>
    <w:rsid w:val="001815B0"/>
    <w:rsid w:val="00195252"/>
    <w:rsid w:val="00196E0E"/>
    <w:rsid w:val="00197150"/>
    <w:rsid w:val="001A0B85"/>
    <w:rsid w:val="001A3485"/>
    <w:rsid w:val="001A7724"/>
    <w:rsid w:val="001B044A"/>
    <w:rsid w:val="001B0A5C"/>
    <w:rsid w:val="001C7B91"/>
    <w:rsid w:val="001D6436"/>
    <w:rsid w:val="001E612D"/>
    <w:rsid w:val="001F25FA"/>
    <w:rsid w:val="001F3654"/>
    <w:rsid w:val="001F421F"/>
    <w:rsid w:val="001F6A88"/>
    <w:rsid w:val="0021681F"/>
    <w:rsid w:val="00224D74"/>
    <w:rsid w:val="00226983"/>
    <w:rsid w:val="002362A4"/>
    <w:rsid w:val="002502D6"/>
    <w:rsid w:val="00252E7C"/>
    <w:rsid w:val="00260FCD"/>
    <w:rsid w:val="0027130E"/>
    <w:rsid w:val="002771B1"/>
    <w:rsid w:val="002816F8"/>
    <w:rsid w:val="00284CD7"/>
    <w:rsid w:val="00292F61"/>
    <w:rsid w:val="0029592B"/>
    <w:rsid w:val="00297C71"/>
    <w:rsid w:val="002A4D4E"/>
    <w:rsid w:val="002A773A"/>
    <w:rsid w:val="002C22E7"/>
    <w:rsid w:val="002C7DD0"/>
    <w:rsid w:val="002D60FE"/>
    <w:rsid w:val="002E2449"/>
    <w:rsid w:val="002F2D92"/>
    <w:rsid w:val="002F42DB"/>
    <w:rsid w:val="00305538"/>
    <w:rsid w:val="003104B2"/>
    <w:rsid w:val="003205A7"/>
    <w:rsid w:val="00321A6E"/>
    <w:rsid w:val="003229AC"/>
    <w:rsid w:val="0033179E"/>
    <w:rsid w:val="003368BC"/>
    <w:rsid w:val="003450CB"/>
    <w:rsid w:val="00347F66"/>
    <w:rsid w:val="003545E4"/>
    <w:rsid w:val="0036337E"/>
    <w:rsid w:val="003746D9"/>
    <w:rsid w:val="00375DD0"/>
    <w:rsid w:val="003879A3"/>
    <w:rsid w:val="003A1E50"/>
    <w:rsid w:val="003B3859"/>
    <w:rsid w:val="003B6F51"/>
    <w:rsid w:val="003C6535"/>
    <w:rsid w:val="003C766E"/>
    <w:rsid w:val="003D20F9"/>
    <w:rsid w:val="003D2EFA"/>
    <w:rsid w:val="003D61F9"/>
    <w:rsid w:val="003D6420"/>
    <w:rsid w:val="003E1028"/>
    <w:rsid w:val="003E2661"/>
    <w:rsid w:val="003E3F9A"/>
    <w:rsid w:val="003F1031"/>
    <w:rsid w:val="003F2B63"/>
    <w:rsid w:val="003F4C6A"/>
    <w:rsid w:val="003F6238"/>
    <w:rsid w:val="00401509"/>
    <w:rsid w:val="0040364F"/>
    <w:rsid w:val="00407CB5"/>
    <w:rsid w:val="00414330"/>
    <w:rsid w:val="0043286A"/>
    <w:rsid w:val="004410D2"/>
    <w:rsid w:val="0045015B"/>
    <w:rsid w:val="00452AB6"/>
    <w:rsid w:val="00453EA3"/>
    <w:rsid w:val="00462BDD"/>
    <w:rsid w:val="00471873"/>
    <w:rsid w:val="00480117"/>
    <w:rsid w:val="00496107"/>
    <w:rsid w:val="004B750A"/>
    <w:rsid w:val="004C4AEE"/>
    <w:rsid w:val="004D01E1"/>
    <w:rsid w:val="004D7D33"/>
    <w:rsid w:val="004E6914"/>
    <w:rsid w:val="004E6F70"/>
    <w:rsid w:val="0050047A"/>
    <w:rsid w:val="00511D19"/>
    <w:rsid w:val="005121A8"/>
    <w:rsid w:val="005121AE"/>
    <w:rsid w:val="00515E2C"/>
    <w:rsid w:val="00515FC9"/>
    <w:rsid w:val="005207C2"/>
    <w:rsid w:val="00526F42"/>
    <w:rsid w:val="00532FA5"/>
    <w:rsid w:val="0054128F"/>
    <w:rsid w:val="0054688A"/>
    <w:rsid w:val="0055432B"/>
    <w:rsid w:val="00571557"/>
    <w:rsid w:val="0057170A"/>
    <w:rsid w:val="00572422"/>
    <w:rsid w:val="00586D22"/>
    <w:rsid w:val="00590608"/>
    <w:rsid w:val="0059340D"/>
    <w:rsid w:val="0059793B"/>
    <w:rsid w:val="005A79FB"/>
    <w:rsid w:val="005B0415"/>
    <w:rsid w:val="005B2A04"/>
    <w:rsid w:val="005B531A"/>
    <w:rsid w:val="005B6041"/>
    <w:rsid w:val="005B60FE"/>
    <w:rsid w:val="005C63A6"/>
    <w:rsid w:val="005C7A95"/>
    <w:rsid w:val="005D56CF"/>
    <w:rsid w:val="005E0045"/>
    <w:rsid w:val="005E0C6C"/>
    <w:rsid w:val="005E5D82"/>
    <w:rsid w:val="005F32DE"/>
    <w:rsid w:val="00600CA0"/>
    <w:rsid w:val="00610993"/>
    <w:rsid w:val="006262AC"/>
    <w:rsid w:val="00631EAF"/>
    <w:rsid w:val="00632ACF"/>
    <w:rsid w:val="00633D38"/>
    <w:rsid w:val="00650D53"/>
    <w:rsid w:val="0065214B"/>
    <w:rsid w:val="00662F61"/>
    <w:rsid w:val="00672CC9"/>
    <w:rsid w:val="00684606"/>
    <w:rsid w:val="006846DD"/>
    <w:rsid w:val="0068697C"/>
    <w:rsid w:val="00686C5C"/>
    <w:rsid w:val="00691307"/>
    <w:rsid w:val="00696521"/>
    <w:rsid w:val="006A0F64"/>
    <w:rsid w:val="006A2416"/>
    <w:rsid w:val="006A34FB"/>
    <w:rsid w:val="006A3E19"/>
    <w:rsid w:val="006A5EC1"/>
    <w:rsid w:val="006A7A21"/>
    <w:rsid w:val="006A7F77"/>
    <w:rsid w:val="006B6CCF"/>
    <w:rsid w:val="006C61A5"/>
    <w:rsid w:val="006D4E54"/>
    <w:rsid w:val="006D76E5"/>
    <w:rsid w:val="006D7EC2"/>
    <w:rsid w:val="006E05A1"/>
    <w:rsid w:val="006E7E84"/>
    <w:rsid w:val="00705979"/>
    <w:rsid w:val="007467F0"/>
    <w:rsid w:val="00746EAE"/>
    <w:rsid w:val="00750B04"/>
    <w:rsid w:val="007538C6"/>
    <w:rsid w:val="00753A1F"/>
    <w:rsid w:val="00756598"/>
    <w:rsid w:val="007605B6"/>
    <w:rsid w:val="00760CBF"/>
    <w:rsid w:val="00763263"/>
    <w:rsid w:val="00764D62"/>
    <w:rsid w:val="00765DD2"/>
    <w:rsid w:val="0076712B"/>
    <w:rsid w:val="0077138F"/>
    <w:rsid w:val="00772195"/>
    <w:rsid w:val="00776EC7"/>
    <w:rsid w:val="007800AE"/>
    <w:rsid w:val="0078310F"/>
    <w:rsid w:val="00784350"/>
    <w:rsid w:val="00784D96"/>
    <w:rsid w:val="00785DF6"/>
    <w:rsid w:val="007875E1"/>
    <w:rsid w:val="0079077D"/>
    <w:rsid w:val="00790B9D"/>
    <w:rsid w:val="007972D8"/>
    <w:rsid w:val="00797BDB"/>
    <w:rsid w:val="007B0855"/>
    <w:rsid w:val="007B293C"/>
    <w:rsid w:val="007B3FC0"/>
    <w:rsid w:val="007B67D4"/>
    <w:rsid w:val="007C35AB"/>
    <w:rsid w:val="007C4C7D"/>
    <w:rsid w:val="007D2341"/>
    <w:rsid w:val="007E0FAA"/>
    <w:rsid w:val="007F3D7F"/>
    <w:rsid w:val="007F6262"/>
    <w:rsid w:val="0080071F"/>
    <w:rsid w:val="008013C2"/>
    <w:rsid w:val="0080217E"/>
    <w:rsid w:val="00815983"/>
    <w:rsid w:val="00824852"/>
    <w:rsid w:val="00840A5D"/>
    <w:rsid w:val="0084342C"/>
    <w:rsid w:val="0084539D"/>
    <w:rsid w:val="008729D5"/>
    <w:rsid w:val="00872CD3"/>
    <w:rsid w:val="008765C0"/>
    <w:rsid w:val="00882C3B"/>
    <w:rsid w:val="00897773"/>
    <w:rsid w:val="008A087D"/>
    <w:rsid w:val="008A56C1"/>
    <w:rsid w:val="008C70A4"/>
    <w:rsid w:val="008E28B4"/>
    <w:rsid w:val="008E2E4C"/>
    <w:rsid w:val="008E2EC1"/>
    <w:rsid w:val="008E6F9A"/>
    <w:rsid w:val="008E7D5E"/>
    <w:rsid w:val="008F2D7C"/>
    <w:rsid w:val="008F44AD"/>
    <w:rsid w:val="009063EB"/>
    <w:rsid w:val="00917725"/>
    <w:rsid w:val="009217D5"/>
    <w:rsid w:val="0092750A"/>
    <w:rsid w:val="00940DB9"/>
    <w:rsid w:val="00957893"/>
    <w:rsid w:val="00973AD0"/>
    <w:rsid w:val="00976094"/>
    <w:rsid w:val="00981F90"/>
    <w:rsid w:val="009865D7"/>
    <w:rsid w:val="009871D9"/>
    <w:rsid w:val="009A0B9E"/>
    <w:rsid w:val="009A1573"/>
    <w:rsid w:val="009C2970"/>
    <w:rsid w:val="009C6748"/>
    <w:rsid w:val="009C68DE"/>
    <w:rsid w:val="009D0B32"/>
    <w:rsid w:val="009D2492"/>
    <w:rsid w:val="009E0374"/>
    <w:rsid w:val="009E24E7"/>
    <w:rsid w:val="009E3D4D"/>
    <w:rsid w:val="009E4058"/>
    <w:rsid w:val="009E65C0"/>
    <w:rsid w:val="009F3BCC"/>
    <w:rsid w:val="00A04D6E"/>
    <w:rsid w:val="00A11372"/>
    <w:rsid w:val="00A23D7B"/>
    <w:rsid w:val="00A26CC1"/>
    <w:rsid w:val="00A37485"/>
    <w:rsid w:val="00A579A8"/>
    <w:rsid w:val="00A61412"/>
    <w:rsid w:val="00A6621B"/>
    <w:rsid w:val="00A762AC"/>
    <w:rsid w:val="00A83D83"/>
    <w:rsid w:val="00A84098"/>
    <w:rsid w:val="00A87159"/>
    <w:rsid w:val="00A87DC7"/>
    <w:rsid w:val="00A9190D"/>
    <w:rsid w:val="00A932F4"/>
    <w:rsid w:val="00AA1839"/>
    <w:rsid w:val="00AB06E8"/>
    <w:rsid w:val="00AB24F6"/>
    <w:rsid w:val="00AB451E"/>
    <w:rsid w:val="00AC4F14"/>
    <w:rsid w:val="00AC5212"/>
    <w:rsid w:val="00AE72EE"/>
    <w:rsid w:val="00AF270F"/>
    <w:rsid w:val="00AF3F58"/>
    <w:rsid w:val="00AF6547"/>
    <w:rsid w:val="00B013BC"/>
    <w:rsid w:val="00B041F0"/>
    <w:rsid w:val="00B0652E"/>
    <w:rsid w:val="00B2584F"/>
    <w:rsid w:val="00B25BA2"/>
    <w:rsid w:val="00B33BDA"/>
    <w:rsid w:val="00B43458"/>
    <w:rsid w:val="00B43584"/>
    <w:rsid w:val="00B44E2F"/>
    <w:rsid w:val="00B47D95"/>
    <w:rsid w:val="00B56253"/>
    <w:rsid w:val="00B621CA"/>
    <w:rsid w:val="00B66120"/>
    <w:rsid w:val="00B710F3"/>
    <w:rsid w:val="00B71168"/>
    <w:rsid w:val="00B72394"/>
    <w:rsid w:val="00B83011"/>
    <w:rsid w:val="00B842D7"/>
    <w:rsid w:val="00B8443D"/>
    <w:rsid w:val="00B917D7"/>
    <w:rsid w:val="00B94195"/>
    <w:rsid w:val="00B97F78"/>
    <w:rsid w:val="00BA0C2F"/>
    <w:rsid w:val="00BA42E1"/>
    <w:rsid w:val="00BA6290"/>
    <w:rsid w:val="00BA6783"/>
    <w:rsid w:val="00BB1403"/>
    <w:rsid w:val="00BB4D5F"/>
    <w:rsid w:val="00BC5FB0"/>
    <w:rsid w:val="00BD46D0"/>
    <w:rsid w:val="00BD6571"/>
    <w:rsid w:val="00BD6E4E"/>
    <w:rsid w:val="00BE519C"/>
    <w:rsid w:val="00BE5F7C"/>
    <w:rsid w:val="00BF265C"/>
    <w:rsid w:val="00BF4F2A"/>
    <w:rsid w:val="00C00AD7"/>
    <w:rsid w:val="00C00B95"/>
    <w:rsid w:val="00C02E90"/>
    <w:rsid w:val="00C208A7"/>
    <w:rsid w:val="00C24CA5"/>
    <w:rsid w:val="00C34975"/>
    <w:rsid w:val="00C4134E"/>
    <w:rsid w:val="00C45D2C"/>
    <w:rsid w:val="00C535BE"/>
    <w:rsid w:val="00C6040B"/>
    <w:rsid w:val="00C62E0C"/>
    <w:rsid w:val="00C62E87"/>
    <w:rsid w:val="00C63E05"/>
    <w:rsid w:val="00C7291C"/>
    <w:rsid w:val="00C7462C"/>
    <w:rsid w:val="00C77109"/>
    <w:rsid w:val="00C77481"/>
    <w:rsid w:val="00C82961"/>
    <w:rsid w:val="00CA3E01"/>
    <w:rsid w:val="00CA4E71"/>
    <w:rsid w:val="00CA73BC"/>
    <w:rsid w:val="00CB2419"/>
    <w:rsid w:val="00CB5E85"/>
    <w:rsid w:val="00CC1DCA"/>
    <w:rsid w:val="00CD1F62"/>
    <w:rsid w:val="00CD5532"/>
    <w:rsid w:val="00CE1528"/>
    <w:rsid w:val="00CE6586"/>
    <w:rsid w:val="00CF271C"/>
    <w:rsid w:val="00D10403"/>
    <w:rsid w:val="00D11538"/>
    <w:rsid w:val="00D13A70"/>
    <w:rsid w:val="00D21560"/>
    <w:rsid w:val="00D32099"/>
    <w:rsid w:val="00D327C8"/>
    <w:rsid w:val="00D61BD6"/>
    <w:rsid w:val="00D70D77"/>
    <w:rsid w:val="00D77428"/>
    <w:rsid w:val="00D80B88"/>
    <w:rsid w:val="00D912F6"/>
    <w:rsid w:val="00D95236"/>
    <w:rsid w:val="00D969BF"/>
    <w:rsid w:val="00DC2567"/>
    <w:rsid w:val="00DC3904"/>
    <w:rsid w:val="00DC79DE"/>
    <w:rsid w:val="00DC7A23"/>
    <w:rsid w:val="00DD0049"/>
    <w:rsid w:val="00DD4186"/>
    <w:rsid w:val="00DD43B1"/>
    <w:rsid w:val="00DD5935"/>
    <w:rsid w:val="00DD719F"/>
    <w:rsid w:val="00DE48D3"/>
    <w:rsid w:val="00DF1D2F"/>
    <w:rsid w:val="00DF2678"/>
    <w:rsid w:val="00DF6C18"/>
    <w:rsid w:val="00E00A25"/>
    <w:rsid w:val="00E037BF"/>
    <w:rsid w:val="00E12AFB"/>
    <w:rsid w:val="00E160B3"/>
    <w:rsid w:val="00E21B55"/>
    <w:rsid w:val="00E304A7"/>
    <w:rsid w:val="00E30A1A"/>
    <w:rsid w:val="00E30EB7"/>
    <w:rsid w:val="00E400AD"/>
    <w:rsid w:val="00E458A2"/>
    <w:rsid w:val="00E56BEF"/>
    <w:rsid w:val="00E57323"/>
    <w:rsid w:val="00E57D45"/>
    <w:rsid w:val="00E60C49"/>
    <w:rsid w:val="00E61344"/>
    <w:rsid w:val="00E767E7"/>
    <w:rsid w:val="00E7775D"/>
    <w:rsid w:val="00E80EFF"/>
    <w:rsid w:val="00E821FF"/>
    <w:rsid w:val="00E92FCC"/>
    <w:rsid w:val="00E9394F"/>
    <w:rsid w:val="00E96ECE"/>
    <w:rsid w:val="00EA2293"/>
    <w:rsid w:val="00EB3126"/>
    <w:rsid w:val="00EB3362"/>
    <w:rsid w:val="00EB4B11"/>
    <w:rsid w:val="00EC016D"/>
    <w:rsid w:val="00ED0FB5"/>
    <w:rsid w:val="00ED2E0A"/>
    <w:rsid w:val="00ED4336"/>
    <w:rsid w:val="00ED7C18"/>
    <w:rsid w:val="00EF1F08"/>
    <w:rsid w:val="00F0225C"/>
    <w:rsid w:val="00F0383C"/>
    <w:rsid w:val="00F06441"/>
    <w:rsid w:val="00F0671A"/>
    <w:rsid w:val="00F123C3"/>
    <w:rsid w:val="00F132AF"/>
    <w:rsid w:val="00F27E44"/>
    <w:rsid w:val="00F40E06"/>
    <w:rsid w:val="00F423F7"/>
    <w:rsid w:val="00F47FD5"/>
    <w:rsid w:val="00F72559"/>
    <w:rsid w:val="00F7278F"/>
    <w:rsid w:val="00F748A6"/>
    <w:rsid w:val="00F7528B"/>
    <w:rsid w:val="00F77F38"/>
    <w:rsid w:val="00F82113"/>
    <w:rsid w:val="00F9559B"/>
    <w:rsid w:val="00FA0594"/>
    <w:rsid w:val="00FA0E1D"/>
    <w:rsid w:val="00FA6EF6"/>
    <w:rsid w:val="00FB0201"/>
    <w:rsid w:val="00FC7582"/>
    <w:rsid w:val="00FE44DC"/>
    <w:rsid w:val="00FF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D9B33"/>
  <w15:docId w15:val="{CC913604-1AB3-411E-BB66-DDC85CCD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9"/>
  </w:style>
  <w:style w:type="paragraph" w:styleId="1">
    <w:name w:val="heading 1"/>
    <w:basedOn w:val="a"/>
    <w:next w:val="a"/>
    <w:qFormat/>
    <w:rsid w:val="004B750A"/>
    <w:pPr>
      <w:keepNext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535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123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123C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535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5">
    <w:name w:val="annotation reference"/>
    <w:basedOn w:val="a0"/>
    <w:uiPriority w:val="99"/>
    <w:semiHidden/>
    <w:unhideWhenUsed/>
    <w:rsid w:val="009E65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4852"/>
  </w:style>
  <w:style w:type="character" w:customStyle="1" w:styleId="a7">
    <w:name w:val="Текст примечания Знак"/>
    <w:basedOn w:val="a0"/>
    <w:link w:val="a6"/>
    <w:uiPriority w:val="99"/>
    <w:semiHidden/>
    <w:rsid w:val="00824852"/>
  </w:style>
  <w:style w:type="paragraph" w:styleId="a8">
    <w:name w:val="annotation subject"/>
    <w:basedOn w:val="a6"/>
    <w:next w:val="a6"/>
    <w:link w:val="a9"/>
    <w:semiHidden/>
    <w:unhideWhenUsed/>
    <w:rsid w:val="00824852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24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1F0B-B87C-4091-BC3D-335153CE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u083</dc:creator>
  <cp:lastModifiedBy>Кесслер К.Ф.</cp:lastModifiedBy>
  <cp:revision>3</cp:revision>
  <cp:lastPrinted>2022-02-04T08:09:00Z</cp:lastPrinted>
  <dcterms:created xsi:type="dcterms:W3CDTF">2022-06-14T05:41:00Z</dcterms:created>
  <dcterms:modified xsi:type="dcterms:W3CDTF">2022-06-14T05:41:00Z</dcterms:modified>
</cp:coreProperties>
</file>