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Layout w:type="fixed"/>
        <w:tblLook w:val="0000"/>
      </w:tblPr>
      <w:tblGrid>
        <w:gridCol w:w="3708"/>
        <w:gridCol w:w="2160"/>
        <w:gridCol w:w="3975"/>
      </w:tblGrid>
      <w:tr w:rsidR="00D94148" w:rsidRPr="00DC646E" w:rsidTr="0094498F">
        <w:trPr>
          <w:trHeight w:val="1264"/>
        </w:trPr>
        <w:tc>
          <w:tcPr>
            <w:tcW w:w="3708" w:type="dxa"/>
          </w:tcPr>
          <w:p w:rsidR="00D94148" w:rsidRPr="00DC646E" w:rsidRDefault="00D94148" w:rsidP="0094498F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БАНКА РЕПУБЛИКАНЭ</w:t>
            </w:r>
          </w:p>
          <w:p w:rsidR="00D94148" w:rsidRPr="00DC646E" w:rsidRDefault="00D94148" w:rsidP="009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НИСТРЯНЭ</w:t>
            </w:r>
          </w:p>
          <w:p w:rsidR="00D94148" w:rsidRPr="00DC646E" w:rsidRDefault="00D94148" w:rsidP="009449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94148" w:rsidRPr="00DC646E" w:rsidRDefault="00D94148" w:rsidP="009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3275" cy="906145"/>
                  <wp:effectExtent l="19050" t="0" r="0" b="0"/>
                  <wp:docPr id="1" name="Рисунок 1" descr="G:\..\..\UBO01U\Application Data\Microsoft\Шаблоны\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..\..\UBO01U\Application Data\Microsoft\Шаблоны\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D94148" w:rsidRPr="00DC646E" w:rsidRDefault="00D94148" w:rsidP="0094498F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ПРИДН</w:t>
            </w:r>
            <w:proofErr w:type="gramStart"/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СТРОВСЬКИЙ</w:t>
            </w:r>
          </w:p>
          <w:p w:rsidR="00D94148" w:rsidRPr="00DC646E" w:rsidRDefault="00D94148" w:rsidP="009449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РЕСПУБЛ</w:t>
            </w:r>
            <w:proofErr w:type="gramStart"/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КАНСЬКИЙ БАНК</w:t>
            </w:r>
          </w:p>
          <w:p w:rsidR="00D94148" w:rsidRPr="00DC646E" w:rsidRDefault="00D94148" w:rsidP="00944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94148" w:rsidRPr="00DC646E" w:rsidTr="0094498F">
        <w:trPr>
          <w:cantSplit/>
          <w:trHeight w:val="915"/>
        </w:trPr>
        <w:tc>
          <w:tcPr>
            <w:tcW w:w="9843" w:type="dxa"/>
            <w:gridSpan w:val="3"/>
          </w:tcPr>
          <w:p w:rsidR="00D94148" w:rsidRPr="00DC646E" w:rsidRDefault="00D94148" w:rsidP="009449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ПРИДНЕСТРОВСКИЙ РЕСПУБЛИКАНСКИЙ</w:t>
            </w:r>
          </w:p>
          <w:p w:rsidR="00D94148" w:rsidRPr="00DC646E" w:rsidRDefault="00D94148" w:rsidP="009449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46E">
              <w:rPr>
                <w:rFonts w:ascii="Times New Roman" w:eastAsia="Times New Roman" w:hAnsi="Times New Roman"/>
                <w:sz w:val="24"/>
                <w:szCs w:val="24"/>
              </w:rPr>
              <w:t>БАНК</w:t>
            </w:r>
          </w:p>
        </w:tc>
      </w:tr>
    </w:tbl>
    <w:p w:rsidR="00D94148" w:rsidRDefault="00D94148" w:rsidP="00D94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148" w:rsidRPr="001C0975" w:rsidRDefault="00D94148" w:rsidP="00D94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0975">
        <w:rPr>
          <w:rFonts w:ascii="Times New Roman" w:eastAsia="Times New Roman" w:hAnsi="Times New Roman"/>
          <w:sz w:val="24"/>
          <w:szCs w:val="24"/>
        </w:rPr>
        <w:t>УКАЗАНИЕ</w:t>
      </w:r>
    </w:p>
    <w:p w:rsidR="00D94148" w:rsidRPr="001C0975" w:rsidRDefault="00D94148" w:rsidP="009D16B0">
      <w:pPr>
        <w:widowControl w:val="0"/>
        <w:spacing w:after="0"/>
        <w:rPr>
          <w:sz w:val="24"/>
          <w:szCs w:val="24"/>
        </w:rPr>
      </w:pPr>
    </w:p>
    <w:p w:rsidR="007C19D8" w:rsidRDefault="00D94148" w:rsidP="009D16B0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C0975">
        <w:rPr>
          <w:rFonts w:ascii="Times New Roman" w:eastAsia="Times New Roman" w:hAnsi="Times New Roman"/>
          <w:sz w:val="24"/>
          <w:szCs w:val="24"/>
        </w:rPr>
        <w:t xml:space="preserve">О внесении </w:t>
      </w:r>
      <w:r w:rsidRPr="00E67492">
        <w:rPr>
          <w:rFonts w:ascii="Times New Roman" w:eastAsia="Times New Roman" w:hAnsi="Times New Roman"/>
          <w:sz w:val="24"/>
          <w:szCs w:val="24"/>
        </w:rPr>
        <w:t>изменени</w:t>
      </w:r>
      <w:r w:rsidR="0027090C" w:rsidRPr="00E67492">
        <w:rPr>
          <w:rFonts w:ascii="Times New Roman" w:eastAsia="Times New Roman" w:hAnsi="Times New Roman"/>
          <w:sz w:val="24"/>
          <w:szCs w:val="24"/>
        </w:rPr>
        <w:t>я</w:t>
      </w:r>
      <w:r w:rsidRPr="00E67492">
        <w:rPr>
          <w:rFonts w:ascii="Times New Roman" w:eastAsia="Times New Roman" w:hAnsi="Times New Roman"/>
          <w:sz w:val="24"/>
          <w:szCs w:val="24"/>
        </w:rPr>
        <w:t xml:space="preserve"> и дополнени</w:t>
      </w:r>
      <w:r w:rsidR="0027090C" w:rsidRPr="00E67492">
        <w:rPr>
          <w:rFonts w:ascii="Times New Roman" w:eastAsia="Times New Roman" w:hAnsi="Times New Roman"/>
          <w:sz w:val="24"/>
          <w:szCs w:val="24"/>
        </w:rPr>
        <w:t>я</w:t>
      </w:r>
      <w:r w:rsidRPr="00E67492">
        <w:rPr>
          <w:rFonts w:ascii="Times New Roman" w:eastAsia="Times New Roman" w:hAnsi="Times New Roman"/>
          <w:sz w:val="24"/>
          <w:szCs w:val="24"/>
        </w:rPr>
        <w:t xml:space="preserve"> в Положение</w:t>
      </w:r>
    </w:p>
    <w:p w:rsidR="007C19D8" w:rsidRDefault="00D94148" w:rsidP="009D16B0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C0975">
        <w:rPr>
          <w:rFonts w:ascii="Times New Roman" w:eastAsia="Times New Roman" w:hAnsi="Times New Roman"/>
          <w:sz w:val="24"/>
          <w:szCs w:val="24"/>
        </w:rPr>
        <w:t xml:space="preserve">Приднестровского республиканского банка от 26 сентября 2013 года N 116-П </w:t>
      </w:r>
    </w:p>
    <w:p w:rsidR="00D94148" w:rsidRPr="001C0975" w:rsidRDefault="00D94148" w:rsidP="009D16B0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C0975">
        <w:rPr>
          <w:rFonts w:ascii="Times New Roman" w:eastAsia="Times New Roman" w:hAnsi="Times New Roman"/>
          <w:sz w:val="24"/>
          <w:szCs w:val="24"/>
        </w:rPr>
        <w:t>«О правилах ведения бухгалтерского учета в кредитных организациях, расположенных на территории Приднестровской Молдавской Республики» (Регистрационный N 6610 от 21 ноября 2013 года) (САЗ 13-46)</w:t>
      </w:r>
    </w:p>
    <w:p w:rsidR="00D94148" w:rsidRPr="001C0975" w:rsidRDefault="00D94148" w:rsidP="009D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>Утверждено решением правления</w:t>
      </w: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>Приднестровского республиканского банка</w:t>
      </w: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 xml:space="preserve">Протокол N </w:t>
      </w:r>
      <w:r w:rsidR="00C35F8D">
        <w:rPr>
          <w:rFonts w:ascii="Times New Roman" w:eastAsia="Times New Roman" w:hAnsi="Times New Roman"/>
          <w:sz w:val="24"/>
          <w:szCs w:val="24"/>
        </w:rPr>
        <w:t>50</w:t>
      </w:r>
      <w:r w:rsidRPr="00DC646E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C35F8D">
        <w:rPr>
          <w:rFonts w:ascii="Times New Roman" w:eastAsia="Times New Roman" w:hAnsi="Times New Roman"/>
          <w:sz w:val="24"/>
          <w:szCs w:val="24"/>
        </w:rPr>
        <w:t>27 сентября 2018 года</w:t>
      </w:r>
    </w:p>
    <w:p w:rsidR="00E06359" w:rsidRPr="00DC646E" w:rsidRDefault="00E06359" w:rsidP="00E063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06359" w:rsidRPr="00DC646E" w:rsidRDefault="00E06359" w:rsidP="00E063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>Согласовано Министерством экономического развития</w:t>
      </w:r>
    </w:p>
    <w:p w:rsidR="00E06359" w:rsidRPr="00DC646E" w:rsidRDefault="00E06359" w:rsidP="00E063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>Зарегистрировано Министерством юстиции</w:t>
      </w: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 xml:space="preserve">Приднестровской Молдавской Республики </w:t>
      </w:r>
      <w:r w:rsidR="00BC4C89">
        <w:rPr>
          <w:rFonts w:ascii="Times New Roman" w:eastAsia="Times New Roman" w:hAnsi="Times New Roman"/>
          <w:color w:val="000000"/>
          <w:sz w:val="24"/>
          <w:szCs w:val="24"/>
        </w:rPr>
        <w:t>16 ноября 2018 года</w:t>
      </w:r>
    </w:p>
    <w:p w:rsidR="00E06359" w:rsidRPr="00DC646E" w:rsidRDefault="00E06359" w:rsidP="00E0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>Регистрационный N</w:t>
      </w:r>
      <w:r w:rsidR="00BC4C89">
        <w:rPr>
          <w:rFonts w:ascii="Times New Roman" w:eastAsia="Times New Roman" w:hAnsi="Times New Roman"/>
          <w:color w:val="000000"/>
          <w:sz w:val="24"/>
          <w:szCs w:val="24"/>
        </w:rPr>
        <w:t xml:space="preserve"> 8533</w:t>
      </w:r>
    </w:p>
    <w:p w:rsidR="00D94148" w:rsidRDefault="00D94148" w:rsidP="009D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D94148" w:rsidRPr="00AA11D2" w:rsidRDefault="00D94148" w:rsidP="009D16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proofErr w:type="gramStart"/>
      <w:r w:rsidRPr="00DC646E">
        <w:rPr>
          <w:rFonts w:ascii="Times New Roman" w:eastAsia="Times New Roman" w:hAnsi="Times New Roman"/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</w:t>
      </w:r>
      <w:r w:rsidRPr="00AA11D2">
        <w:rPr>
          <w:rFonts w:ascii="Times New Roman" w:eastAsia="Times New Roman" w:hAnsi="Times New Roman"/>
          <w:sz w:val="24"/>
          <w:szCs w:val="24"/>
        </w:rPr>
        <w:t>212-З-IV «О центральном банке Приднестровской Молдавской Республики» (САЗ 07-20)</w:t>
      </w:r>
      <w:r w:rsidR="00967DDD">
        <w:rPr>
          <w:rFonts w:ascii="Times New Roman" w:eastAsia="Times New Roman" w:hAnsi="Times New Roman"/>
          <w:sz w:val="24"/>
          <w:szCs w:val="24"/>
        </w:rPr>
        <w:t xml:space="preserve"> </w:t>
      </w:r>
      <w:r w:rsidR="0027090C" w:rsidRPr="00AA11D2">
        <w:rPr>
          <w:rFonts w:ascii="Times New Roman" w:eastAsia="Times New Roman" w:hAnsi="Times New Roman"/>
          <w:sz w:val="24"/>
          <w:szCs w:val="24"/>
        </w:rPr>
        <w:t>в действующей</w:t>
      </w:r>
      <w:r w:rsidR="00AA11D2" w:rsidRPr="00AA11D2">
        <w:rPr>
          <w:rFonts w:ascii="Times New Roman" w:eastAsia="Times New Roman" w:hAnsi="Times New Roman"/>
          <w:sz w:val="24"/>
          <w:szCs w:val="24"/>
        </w:rPr>
        <w:t xml:space="preserve"> редакци</w:t>
      </w:r>
      <w:r w:rsidR="00AA11D2">
        <w:rPr>
          <w:rFonts w:ascii="Times New Roman" w:eastAsia="Times New Roman" w:hAnsi="Times New Roman"/>
          <w:sz w:val="24"/>
          <w:szCs w:val="24"/>
        </w:rPr>
        <w:t>и</w:t>
      </w:r>
      <w:r w:rsidRPr="00AA11D2">
        <w:rPr>
          <w:rFonts w:ascii="Times New Roman" w:eastAsia="Times New Roman" w:hAnsi="Times New Roman"/>
          <w:sz w:val="24"/>
          <w:szCs w:val="24"/>
        </w:rPr>
        <w:t xml:space="preserve">, Законом Приднестровской Молдавской Республики от 17 августа 2004 года </w:t>
      </w:r>
      <w:r w:rsidRPr="00AA11D2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AA11D2">
        <w:rPr>
          <w:rFonts w:ascii="Times New Roman" w:eastAsia="Times New Roman" w:hAnsi="Times New Roman"/>
          <w:sz w:val="24"/>
          <w:szCs w:val="24"/>
        </w:rPr>
        <w:t> 467-З-</w:t>
      </w:r>
      <w:r w:rsidRPr="00AA11D2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AA11D2">
        <w:rPr>
          <w:rFonts w:ascii="Times New Roman" w:eastAsia="Times New Roman" w:hAnsi="Times New Roman"/>
          <w:sz w:val="24"/>
          <w:szCs w:val="24"/>
        </w:rPr>
        <w:t xml:space="preserve"> «О бухгалтерском учете и финансовой отчетности» (САЗ 04-34)</w:t>
      </w:r>
      <w:r w:rsidR="0027090C" w:rsidRPr="00AA11D2">
        <w:rPr>
          <w:rFonts w:ascii="Times New Roman" w:eastAsia="Times New Roman" w:hAnsi="Times New Roman"/>
          <w:sz w:val="24"/>
          <w:szCs w:val="24"/>
        </w:rPr>
        <w:t xml:space="preserve"> в действующей редакции</w:t>
      </w:r>
      <w:r w:rsidR="00AA11D2" w:rsidRPr="00AA11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C646E">
        <w:rPr>
          <w:rFonts w:ascii="Times New Roman" w:eastAsia="Times New Roman" w:hAnsi="Times New Roman"/>
          <w:sz w:val="24"/>
          <w:szCs w:val="24"/>
        </w:rPr>
        <w:t>Законом Приднестровской Молдавской Республики от 1 декабря 1993 года «О</w:t>
      </w:r>
      <w:proofErr w:type="gramEnd"/>
      <w:r w:rsidRPr="00DC64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C646E">
        <w:rPr>
          <w:rFonts w:ascii="Times New Roman" w:eastAsia="Times New Roman" w:hAnsi="Times New Roman"/>
          <w:sz w:val="24"/>
          <w:szCs w:val="24"/>
        </w:rPr>
        <w:t>банках</w:t>
      </w:r>
      <w:proofErr w:type="gramEnd"/>
      <w:r w:rsidRPr="00DC646E">
        <w:rPr>
          <w:rFonts w:ascii="Times New Roman" w:eastAsia="Times New Roman" w:hAnsi="Times New Roman"/>
          <w:sz w:val="24"/>
          <w:szCs w:val="24"/>
        </w:rPr>
        <w:t xml:space="preserve"> и банковской деятельности в Приднестровской Молдавской Республике» (СЗМР 93-2)</w:t>
      </w:r>
      <w:r w:rsidR="0027090C" w:rsidRPr="00AA11D2">
        <w:rPr>
          <w:rFonts w:ascii="Times New Roman" w:eastAsia="Times New Roman" w:hAnsi="Times New Roman"/>
          <w:sz w:val="24"/>
          <w:szCs w:val="24"/>
        </w:rPr>
        <w:t xml:space="preserve"> в действующей редакции</w:t>
      </w:r>
      <w:r w:rsidR="00AA11D2" w:rsidRPr="00AA11D2">
        <w:rPr>
          <w:rFonts w:ascii="Times New Roman" w:eastAsia="Times New Roman" w:hAnsi="Times New Roman"/>
          <w:sz w:val="24"/>
          <w:szCs w:val="24"/>
        </w:rPr>
        <w:t>.</w:t>
      </w:r>
    </w:p>
    <w:p w:rsidR="00D94148" w:rsidRDefault="00D94148" w:rsidP="009D16B0">
      <w:pPr>
        <w:tabs>
          <w:tab w:val="left" w:pos="72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46E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DC646E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в </w:t>
      </w:r>
      <w:r w:rsidRPr="00DC646E">
        <w:rPr>
          <w:rFonts w:ascii="Times New Roman" w:eastAsia="Times New Roman" w:hAnsi="Times New Roman"/>
          <w:sz w:val="24"/>
          <w:szCs w:val="24"/>
        </w:rPr>
        <w:t>Положение</w:t>
      </w:r>
      <w:r w:rsidRPr="00DC646E">
        <w:rPr>
          <w:rFonts w:ascii="Times New Roman" w:eastAsia="Times New Roman" w:hAnsi="Times New Roman"/>
          <w:color w:val="000000"/>
          <w:sz w:val="24"/>
          <w:szCs w:val="24"/>
        </w:rPr>
        <w:t xml:space="preserve"> Приднестровского республиканского банка от 26 сентября 2013 года N 116-П «О правилах ведения бухгалтерского учета в кредитных организациях, расположенных на территории Приднестровской Молдавской Республики» (Регистрационный N 6610 от 21 ноября 2013 года) (САЗ 13-46) с изменениями и дополнениями, внесенными указаниями Приднестровского республиканского банка от 25 декабря 2013 года N 752-У (Регистрационный N 6697 от 5 февраля 2014</w:t>
      </w:r>
      <w:proofErr w:type="gramEnd"/>
      <w:r w:rsidRPr="00DC646E">
        <w:rPr>
          <w:rFonts w:ascii="Times New Roman" w:eastAsia="Times New Roman" w:hAnsi="Times New Roman"/>
          <w:color w:val="000000"/>
          <w:sz w:val="24"/>
          <w:szCs w:val="24"/>
        </w:rPr>
        <w:t xml:space="preserve"> года) (САЗ 14-6); от 21 января 2015 года N 830-У (Регистрационный N 7048 от 10 марта 2015 года) (САЗ 15-11); от 21 апреля 2015 года N 842-У (Регистрационный N 7128 от 28 мая 2015 года) (САЗ </w:t>
      </w:r>
      <w:proofErr w:type="gramStart"/>
      <w:r w:rsidRPr="00DC646E">
        <w:rPr>
          <w:rFonts w:ascii="Times New Roman" w:eastAsia="Times New Roman" w:hAnsi="Times New Roman"/>
          <w:color w:val="000000"/>
          <w:sz w:val="24"/>
          <w:szCs w:val="24"/>
        </w:rPr>
        <w:t>15-22); от 28 июля 2015 года N 862-У (</w:t>
      </w:r>
      <w:r w:rsidRPr="00DC646E">
        <w:rPr>
          <w:rFonts w:ascii="Times New Roman" w:eastAsia="Times New Roman" w:hAnsi="Times New Roman"/>
          <w:sz w:val="24"/>
          <w:szCs w:val="24"/>
        </w:rPr>
        <w:t xml:space="preserve">Регистрационный N 7221 от 19 августа 2015 года) (САЗ 15-34); от 3 ноября 2015 года </w:t>
      </w:r>
      <w:r w:rsidRPr="00DC646E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0D6C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11D2">
        <w:rPr>
          <w:rFonts w:ascii="Times New Roman" w:eastAsia="Times New Roman" w:hAnsi="Times New Roman"/>
          <w:sz w:val="24"/>
          <w:szCs w:val="24"/>
        </w:rPr>
        <w:t>876-У (Регистрационный N 7312 от 14 декабря 2015 года) (САЗ 15-51)</w:t>
      </w:r>
      <w:r w:rsidR="007F14F3" w:rsidRPr="00AA11D2">
        <w:rPr>
          <w:rFonts w:ascii="Times New Roman" w:eastAsia="Times New Roman" w:hAnsi="Times New Roman"/>
          <w:sz w:val="24"/>
          <w:szCs w:val="24"/>
        </w:rPr>
        <w:t xml:space="preserve">; от 27 февраля 2018 года </w:t>
      </w:r>
      <w:r w:rsidR="007F14F3" w:rsidRPr="00AA11D2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7F14F3" w:rsidRPr="00AA11D2">
        <w:rPr>
          <w:rFonts w:ascii="Times New Roman" w:eastAsia="Times New Roman" w:hAnsi="Times New Roman"/>
          <w:sz w:val="24"/>
          <w:szCs w:val="24"/>
        </w:rPr>
        <w:t xml:space="preserve"> 1046-У (Регистрационный </w:t>
      </w:r>
      <w:r w:rsidR="0027090C" w:rsidRPr="00AA11D2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59740D">
        <w:rPr>
          <w:rFonts w:ascii="Times New Roman" w:eastAsia="Times New Roman" w:hAnsi="Times New Roman"/>
          <w:sz w:val="24"/>
          <w:szCs w:val="24"/>
        </w:rPr>
        <w:t xml:space="preserve"> </w:t>
      </w:r>
      <w:r w:rsidR="007F14F3" w:rsidRPr="00AA11D2">
        <w:rPr>
          <w:rFonts w:ascii="Times New Roman" w:eastAsia="Times New Roman" w:hAnsi="Times New Roman"/>
          <w:sz w:val="24"/>
          <w:szCs w:val="24"/>
        </w:rPr>
        <w:t>8197</w:t>
      </w:r>
      <w:r w:rsidR="000D6C46">
        <w:rPr>
          <w:rFonts w:ascii="Times New Roman" w:eastAsia="Times New Roman" w:hAnsi="Times New Roman"/>
          <w:sz w:val="24"/>
          <w:szCs w:val="24"/>
        </w:rPr>
        <w:t xml:space="preserve"> от 28 марта 2018 года</w:t>
      </w:r>
      <w:r w:rsidR="007F14F3" w:rsidRPr="00AA11D2">
        <w:rPr>
          <w:rFonts w:ascii="Times New Roman" w:eastAsia="Times New Roman" w:hAnsi="Times New Roman"/>
          <w:sz w:val="24"/>
          <w:szCs w:val="24"/>
        </w:rPr>
        <w:t xml:space="preserve">) </w:t>
      </w:r>
      <w:r w:rsidR="0027090C" w:rsidRPr="00AA11D2">
        <w:rPr>
          <w:rFonts w:ascii="Times New Roman" w:eastAsia="Times New Roman" w:hAnsi="Times New Roman"/>
          <w:sz w:val="24"/>
          <w:szCs w:val="24"/>
        </w:rPr>
        <w:t>(САЗ</w:t>
      </w:r>
      <w:r w:rsidR="00AA11D2" w:rsidRPr="00AA11D2">
        <w:rPr>
          <w:rFonts w:ascii="Times New Roman" w:eastAsia="Times New Roman" w:hAnsi="Times New Roman"/>
          <w:sz w:val="24"/>
          <w:szCs w:val="24"/>
        </w:rPr>
        <w:t xml:space="preserve"> 13-46)</w:t>
      </w:r>
      <w:r w:rsidR="005974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646E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- Положение), следующие </w:t>
      </w:r>
      <w:r w:rsidRPr="00E67492">
        <w:rPr>
          <w:rFonts w:ascii="Times New Roman" w:eastAsia="Times New Roman" w:hAnsi="Times New Roman"/>
          <w:color w:val="000000"/>
          <w:sz w:val="24"/>
          <w:szCs w:val="24"/>
        </w:rPr>
        <w:t>изменени</w:t>
      </w:r>
      <w:r w:rsidR="0027090C" w:rsidRPr="00E67492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326DC4" w:rsidRPr="00E67492">
        <w:rPr>
          <w:rFonts w:ascii="Times New Roman" w:eastAsia="Times New Roman" w:hAnsi="Times New Roman"/>
          <w:color w:val="000000"/>
          <w:sz w:val="24"/>
          <w:szCs w:val="24"/>
        </w:rPr>
        <w:t xml:space="preserve"> и дополнени</w:t>
      </w:r>
      <w:r w:rsidR="0027090C" w:rsidRPr="00E67492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67492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End"/>
    </w:p>
    <w:p w:rsidR="007F14F3" w:rsidRDefault="007F14F3" w:rsidP="009D16B0">
      <w:pPr>
        <w:tabs>
          <w:tab w:val="left" w:pos="72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а) пункт 58 Положения </w:t>
      </w:r>
      <w:r w:rsidR="00831802">
        <w:rPr>
          <w:rFonts w:ascii="Times New Roman" w:eastAsia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831802" w:rsidRPr="00B7474B" w:rsidRDefault="00831802" w:rsidP="009D16B0">
      <w:pPr>
        <w:tabs>
          <w:tab w:val="left" w:pos="72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«58. </w:t>
      </w:r>
      <w:r w:rsidR="00770FDF" w:rsidRPr="00770FDF">
        <w:rPr>
          <w:rFonts w:ascii="Times New Roman" w:eastAsia="Times New Roman" w:hAnsi="Times New Roman" w:cs="Times New Roman"/>
          <w:sz w:val="24"/>
          <w:szCs w:val="24"/>
        </w:rPr>
        <w:t>Работники кредитной организации должны осуществлять контроль номеров денежных чеков, предъявляемых клиентом к оплате, на предмет соответствия номеров предъявленных денежных чеков номерам выданных данному клиенту денежных чеков</w:t>
      </w:r>
      <w:proofErr w:type="gramStart"/>
      <w:r w:rsidR="00B7474B" w:rsidRPr="00770FDF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DC1819" w:rsidRPr="00770FD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31802" w:rsidRDefault="001F6D95" w:rsidP="001F6D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31802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2D7781">
        <w:rPr>
          <w:rFonts w:ascii="Times New Roman" w:eastAsia="Times New Roman" w:hAnsi="Times New Roman" w:cs="Times New Roman"/>
          <w:sz w:val="24"/>
          <w:szCs w:val="24"/>
        </w:rPr>
        <w:t>84</w:t>
      </w:r>
      <w:r w:rsidR="00B7474B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 w:rsidR="00B7474B" w:rsidRPr="00E67492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9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19" w:rsidRPr="00E67492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="009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802" w:rsidRPr="00E67492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B7474B" w:rsidRPr="00E67492">
        <w:rPr>
          <w:rFonts w:ascii="Times New Roman" w:eastAsia="Times New Roman" w:hAnsi="Times New Roman" w:cs="Times New Roman"/>
          <w:sz w:val="24"/>
          <w:szCs w:val="24"/>
        </w:rPr>
        <w:t xml:space="preserve"> и треть</w:t>
      </w:r>
      <w:r w:rsidR="00DC1819" w:rsidRPr="00E6749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781" w:rsidRPr="00E67492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="002D7781">
        <w:rPr>
          <w:rFonts w:ascii="Times New Roman" w:eastAsia="Times New Roman" w:hAnsi="Times New Roman" w:cs="Times New Roman"/>
          <w:sz w:val="24"/>
          <w:szCs w:val="24"/>
        </w:rPr>
        <w:t xml:space="preserve"> содержания</w:t>
      </w:r>
      <w:r w:rsidR="008318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FDF" w:rsidRPr="0024702D" w:rsidRDefault="007C19D8" w:rsidP="00770FDF">
      <w:pPr>
        <w:pStyle w:val="ConsPlusNormal"/>
        <w:tabs>
          <w:tab w:val="left" w:pos="180"/>
          <w:tab w:val="left" w:pos="360"/>
          <w:tab w:val="left" w:pos="720"/>
          <w:tab w:val="left" w:pos="900"/>
          <w:tab w:val="left" w:pos="1080"/>
        </w:tabs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FDF">
        <w:rPr>
          <w:rFonts w:ascii="Times New Roman" w:hAnsi="Times New Roman" w:cs="Times New Roman"/>
          <w:sz w:val="24"/>
          <w:szCs w:val="24"/>
        </w:rPr>
        <w:tab/>
      </w:r>
      <w:r w:rsidR="00831802">
        <w:rPr>
          <w:rFonts w:ascii="Times New Roman" w:hAnsi="Times New Roman" w:cs="Times New Roman"/>
          <w:sz w:val="24"/>
          <w:szCs w:val="24"/>
        </w:rPr>
        <w:t>«</w:t>
      </w:r>
      <w:r w:rsidR="00770FDF" w:rsidRPr="0024702D">
        <w:rPr>
          <w:rFonts w:ascii="Times New Roman" w:hAnsi="Times New Roman" w:cs="Times New Roman"/>
          <w:sz w:val="24"/>
          <w:szCs w:val="24"/>
        </w:rPr>
        <w:t>Кредитная организация обязана проконтролировать полноту возврата неиспользованных денежных чеков.</w:t>
      </w:r>
    </w:p>
    <w:p w:rsidR="007F14F3" w:rsidRDefault="00770FDF" w:rsidP="00770FDF">
      <w:pPr>
        <w:tabs>
          <w:tab w:val="left" w:pos="72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>Неиспользованные денежные чеки гасятся банком в порядке,  установленном настоящим Положением, корешки от использованных денежных</w:t>
      </w:r>
      <w:bookmarkStart w:id="0" w:name="_GoBack"/>
      <w:bookmarkEnd w:id="0"/>
      <w:r w:rsidRPr="0024702D">
        <w:rPr>
          <w:rFonts w:ascii="Times New Roman" w:hAnsi="Times New Roman" w:cs="Times New Roman"/>
          <w:sz w:val="24"/>
          <w:szCs w:val="24"/>
        </w:rPr>
        <w:t xml:space="preserve"> чеков передаются с сопроводительным письмом клиенту</w:t>
      </w:r>
      <w:proofErr w:type="gramStart"/>
      <w:r w:rsidRPr="0024702D">
        <w:rPr>
          <w:rFonts w:ascii="Times New Roman" w:hAnsi="Times New Roman" w:cs="Times New Roman"/>
          <w:sz w:val="24"/>
          <w:szCs w:val="24"/>
        </w:rPr>
        <w:t>.</w:t>
      </w:r>
      <w:r w:rsidR="00B747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1819" w:rsidRPr="00E67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14F3" w:rsidRPr="001F6D95" w:rsidRDefault="001F6D95" w:rsidP="001F6D9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</w:t>
      </w:r>
      <w:r w:rsidR="00871920" w:rsidRPr="00E6749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6749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</w:t>
      </w:r>
      <w:r w:rsidRPr="001F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</w:t>
      </w:r>
      <w:r w:rsidRPr="001F6D95">
        <w:rPr>
          <w:rFonts w:ascii="Times New Roman" w:eastAsia="Times New Roman" w:hAnsi="Times New Roman" w:cs="Times New Roman"/>
          <w:sz w:val="24"/>
          <w:szCs w:val="24"/>
        </w:rPr>
        <w:t xml:space="preserve">в силу по истечении 7 (семи) рабочих дней </w:t>
      </w:r>
      <w:r w:rsidR="00E44C0C" w:rsidRPr="00E6749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F6D95">
        <w:rPr>
          <w:rFonts w:ascii="Times New Roman" w:eastAsia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7F14F3" w:rsidRPr="00DC646E" w:rsidRDefault="007F14F3" w:rsidP="007F14F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</w:rPr>
        <w:t xml:space="preserve">Председатель банка                                                                              </w:t>
      </w:r>
      <w:r w:rsidR="00967DDD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DC646E">
        <w:rPr>
          <w:rFonts w:ascii="Times New Roman" w:eastAsia="Times New Roman" w:hAnsi="Times New Roman"/>
          <w:sz w:val="24"/>
          <w:szCs w:val="24"/>
        </w:rPr>
        <w:t xml:space="preserve"> В.С. </w:t>
      </w:r>
      <w:proofErr w:type="spellStart"/>
      <w:r w:rsidRPr="00DC646E">
        <w:rPr>
          <w:rFonts w:ascii="Times New Roman" w:eastAsia="Times New Roman" w:hAnsi="Times New Roman"/>
          <w:sz w:val="24"/>
          <w:szCs w:val="24"/>
        </w:rPr>
        <w:t>Тидва</w:t>
      </w:r>
      <w:proofErr w:type="spellEnd"/>
    </w:p>
    <w:p w:rsidR="007F14F3" w:rsidRPr="00DC646E" w:rsidRDefault="007F14F3" w:rsidP="007F14F3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14F3" w:rsidRPr="00DC646E" w:rsidRDefault="007F14F3" w:rsidP="007F14F3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14F3" w:rsidRPr="00DC646E" w:rsidRDefault="007F14F3" w:rsidP="007F14F3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DC646E">
        <w:rPr>
          <w:rFonts w:ascii="Times New Roman" w:eastAsia="Times New Roman" w:hAnsi="Times New Roman"/>
          <w:snapToGrid w:val="0"/>
          <w:sz w:val="24"/>
          <w:szCs w:val="24"/>
        </w:rPr>
        <w:t>г. Тирасполь</w:t>
      </w:r>
    </w:p>
    <w:p w:rsidR="007F14F3" w:rsidRPr="00DC646E" w:rsidRDefault="00C35F8D" w:rsidP="007F14F3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4 октября</w:t>
      </w:r>
      <w:r w:rsidR="007F14F3">
        <w:rPr>
          <w:rFonts w:ascii="Times New Roman" w:eastAsia="Times New Roman" w:hAnsi="Times New Roman"/>
          <w:snapToGrid w:val="0"/>
          <w:sz w:val="24"/>
          <w:szCs w:val="24"/>
        </w:rPr>
        <w:t xml:space="preserve"> 2018</w:t>
      </w:r>
      <w:r w:rsidR="007F14F3" w:rsidRPr="00DC646E">
        <w:rPr>
          <w:rFonts w:ascii="Times New Roman" w:eastAsia="Times New Roman" w:hAnsi="Times New Roman"/>
          <w:snapToGrid w:val="0"/>
          <w:sz w:val="24"/>
          <w:szCs w:val="24"/>
        </w:rPr>
        <w:t xml:space="preserve"> года</w:t>
      </w:r>
    </w:p>
    <w:p w:rsidR="00D94148" w:rsidRDefault="007F14F3" w:rsidP="002052C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DC646E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C35F8D">
        <w:rPr>
          <w:rFonts w:ascii="Times New Roman" w:eastAsia="Times New Roman" w:hAnsi="Times New Roman"/>
          <w:snapToGrid w:val="0"/>
          <w:sz w:val="24"/>
          <w:szCs w:val="24"/>
        </w:rPr>
        <w:t xml:space="preserve"> 1110-У</w:t>
      </w:r>
    </w:p>
    <w:p w:rsidR="001F6D95" w:rsidRDefault="001F6D95" w:rsidP="002052C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1F6D95" w:rsidRPr="00DC646E" w:rsidRDefault="001F6D95" w:rsidP="001F6D95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DC646E">
        <w:rPr>
          <w:rFonts w:ascii="Times New Roman" w:eastAsia="Times New Roman" w:hAnsi="Times New Roman"/>
          <w:snapToGrid w:val="0"/>
          <w:sz w:val="24"/>
          <w:szCs w:val="24"/>
        </w:rPr>
        <w:t>Согласовано:</w:t>
      </w:r>
    </w:p>
    <w:p w:rsidR="001F6D95" w:rsidRPr="00DC646E" w:rsidRDefault="001F6D95" w:rsidP="001F6D95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1F6D95" w:rsidRPr="00DC646E" w:rsidRDefault="001F6D95" w:rsidP="001F6D95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DC646E">
        <w:rPr>
          <w:rFonts w:ascii="Times New Roman" w:eastAsia="Times New Roman" w:hAnsi="Times New Roman"/>
          <w:snapToGrid w:val="0"/>
          <w:sz w:val="24"/>
          <w:szCs w:val="24"/>
        </w:rPr>
        <w:t xml:space="preserve">Министр экономического развития </w:t>
      </w:r>
    </w:p>
    <w:p w:rsidR="001F6D95" w:rsidRPr="00DC307B" w:rsidRDefault="001F6D95" w:rsidP="001F6D95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C646E">
        <w:rPr>
          <w:rFonts w:ascii="Times New Roman" w:eastAsia="Times New Roman" w:hAnsi="Times New Roman"/>
          <w:snapToGrid w:val="0"/>
          <w:sz w:val="24"/>
          <w:szCs w:val="24"/>
        </w:rPr>
        <w:t xml:space="preserve">Приднестровской Молдавской Республики                                                       С.А. </w:t>
      </w:r>
      <w:proofErr w:type="spellStart"/>
      <w:r w:rsidRPr="00DC646E">
        <w:rPr>
          <w:rFonts w:ascii="Times New Roman" w:eastAsia="Times New Roman" w:hAnsi="Times New Roman"/>
          <w:snapToGrid w:val="0"/>
          <w:sz w:val="24"/>
          <w:szCs w:val="24"/>
        </w:rPr>
        <w:t>Оболоник</w:t>
      </w:r>
      <w:proofErr w:type="spellEnd"/>
    </w:p>
    <w:p w:rsidR="001F6D95" w:rsidRPr="002052C1" w:rsidRDefault="001F6D95" w:rsidP="002052C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sectPr w:rsidR="001F6D95" w:rsidRPr="002052C1" w:rsidSect="008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D94148"/>
    <w:rsid w:val="000618BB"/>
    <w:rsid w:val="00061B2F"/>
    <w:rsid w:val="000D6C46"/>
    <w:rsid w:val="00157BD3"/>
    <w:rsid w:val="001F0B01"/>
    <w:rsid w:val="001F6D95"/>
    <w:rsid w:val="002052C1"/>
    <w:rsid w:val="00222DF2"/>
    <w:rsid w:val="0027090C"/>
    <w:rsid w:val="002D7781"/>
    <w:rsid w:val="00326DC4"/>
    <w:rsid w:val="00381CDE"/>
    <w:rsid w:val="0059740D"/>
    <w:rsid w:val="005A18BC"/>
    <w:rsid w:val="005B4461"/>
    <w:rsid w:val="006775DE"/>
    <w:rsid w:val="006847ED"/>
    <w:rsid w:val="00770FDF"/>
    <w:rsid w:val="00782FF7"/>
    <w:rsid w:val="007A35E4"/>
    <w:rsid w:val="007B1EE6"/>
    <w:rsid w:val="007C19D8"/>
    <w:rsid w:val="007F14F3"/>
    <w:rsid w:val="00831802"/>
    <w:rsid w:val="00871920"/>
    <w:rsid w:val="008D2757"/>
    <w:rsid w:val="008E2C04"/>
    <w:rsid w:val="00903EE6"/>
    <w:rsid w:val="00967DDD"/>
    <w:rsid w:val="009D16B0"/>
    <w:rsid w:val="009E0093"/>
    <w:rsid w:val="00A261AA"/>
    <w:rsid w:val="00A47961"/>
    <w:rsid w:val="00AA11D2"/>
    <w:rsid w:val="00B7474B"/>
    <w:rsid w:val="00BC4C89"/>
    <w:rsid w:val="00C178B2"/>
    <w:rsid w:val="00C35F8D"/>
    <w:rsid w:val="00CE634E"/>
    <w:rsid w:val="00D94148"/>
    <w:rsid w:val="00DA48FE"/>
    <w:rsid w:val="00DA61E6"/>
    <w:rsid w:val="00DC1819"/>
    <w:rsid w:val="00E06359"/>
    <w:rsid w:val="00E44C0C"/>
    <w:rsid w:val="00E67492"/>
    <w:rsid w:val="00EC30B5"/>
    <w:rsid w:val="00ED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48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rsid w:val="001F6D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70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58D1-F043-481C-BF1B-437211C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u212</dc:creator>
  <cp:lastModifiedBy>u083</cp:lastModifiedBy>
  <cp:revision>2</cp:revision>
  <cp:lastPrinted>2018-10-04T08:35:00Z</cp:lastPrinted>
  <dcterms:created xsi:type="dcterms:W3CDTF">2018-11-20T11:02:00Z</dcterms:created>
  <dcterms:modified xsi:type="dcterms:W3CDTF">2018-11-20T11:02:00Z</dcterms:modified>
</cp:coreProperties>
</file>